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4A7C3" w14:textId="0201346D" w:rsidR="00471851" w:rsidRPr="00193F69" w:rsidRDefault="00471851" w:rsidP="009A5D69">
      <w:pPr>
        <w:spacing w:after="120" w:line="276" w:lineRule="auto"/>
        <w:ind w:left="1758" w:right="1673"/>
        <w:rPr>
          <w:rFonts w:ascii="Arial" w:hAnsi="Arial" w:cs="Arial"/>
          <w:i/>
          <w:sz w:val="20"/>
          <w:szCs w:val="20"/>
        </w:rPr>
      </w:pPr>
      <w:r>
        <w:rPr>
          <w:rFonts w:ascii="Arial" w:eastAsia="Arial Unicode MS" w:hAnsi="Arial" w:cs="Arial Unicode MS"/>
          <w:sz w:val="20"/>
          <w:szCs w:val="20"/>
          <w:u w:val="single"/>
        </w:rPr>
        <w:t xml:space="preserve">Pressemeldung | </w:t>
      </w:r>
      <w:r w:rsidR="00561854">
        <w:rPr>
          <w:rFonts w:ascii="Arial" w:eastAsia="Arial Unicode MS" w:hAnsi="Arial" w:cs="Arial Unicode MS"/>
          <w:sz w:val="20"/>
          <w:szCs w:val="20"/>
          <w:highlight w:val="green"/>
          <w:u w:val="single"/>
        </w:rPr>
        <w:t>0</w:t>
      </w:r>
      <w:r w:rsidR="00117F82">
        <w:rPr>
          <w:rFonts w:ascii="Arial" w:eastAsia="Arial Unicode MS" w:hAnsi="Arial" w:cs="Arial Unicode MS"/>
          <w:sz w:val="20"/>
          <w:szCs w:val="20"/>
          <w:highlight w:val="green"/>
          <w:u w:val="single"/>
        </w:rPr>
        <w:t>3</w:t>
      </w:r>
      <w:r w:rsidR="00561854">
        <w:rPr>
          <w:rFonts w:ascii="Arial" w:eastAsia="Arial Unicode MS" w:hAnsi="Arial" w:cs="Arial Unicode MS"/>
          <w:sz w:val="20"/>
          <w:szCs w:val="20"/>
          <w:highlight w:val="green"/>
          <w:u w:val="single"/>
        </w:rPr>
        <w:t>.06.2019</w:t>
      </w:r>
      <w:r w:rsidR="002B6966">
        <w:rPr>
          <w:rFonts w:ascii="Arial" w:eastAsia="Arial Unicode MS" w:hAnsi="Arial" w:cs="Arial Unicode MS"/>
          <w:sz w:val="20"/>
          <w:szCs w:val="20"/>
          <w:u w:val="single"/>
        </w:rPr>
        <w:t xml:space="preserve"> | Kachelofentage 201</w:t>
      </w:r>
      <w:r w:rsidR="00561854">
        <w:rPr>
          <w:rFonts w:ascii="Arial" w:eastAsia="Arial Unicode MS" w:hAnsi="Arial" w:cs="Arial Unicode MS"/>
          <w:sz w:val="20"/>
          <w:szCs w:val="20"/>
          <w:u w:val="single"/>
        </w:rPr>
        <w:t>9</w:t>
      </w:r>
    </w:p>
    <w:p w14:paraId="2654BB0F" w14:textId="66E310E2" w:rsidR="00471851" w:rsidRDefault="004023B5" w:rsidP="009A5D69">
      <w:pPr>
        <w:spacing w:after="120" w:line="276" w:lineRule="auto"/>
        <w:ind w:left="1758" w:right="1673"/>
        <w:rPr>
          <w:rFonts w:ascii="Arial" w:hAnsi="Arial" w:cs="Arial"/>
          <w:b/>
          <w:bCs/>
          <w:i/>
        </w:rPr>
      </w:pPr>
      <w:r>
        <w:rPr>
          <w:rFonts w:ascii="Arial" w:hAnsi="Arial" w:cs="Arial"/>
          <w:b/>
          <w:bCs/>
          <w:i/>
        </w:rPr>
        <w:br/>
      </w:r>
      <w:r w:rsidR="00471851" w:rsidRPr="00153337">
        <w:rPr>
          <w:rFonts w:ascii="Arial" w:hAnsi="Arial" w:cs="Arial"/>
          <w:b/>
          <w:bCs/>
          <w:i/>
        </w:rPr>
        <w:t xml:space="preserve">Kachelofentage vom </w:t>
      </w:r>
      <w:r w:rsidR="00561854">
        <w:rPr>
          <w:rFonts w:ascii="Arial" w:hAnsi="Arial" w:cs="Arial"/>
          <w:b/>
          <w:bCs/>
          <w:i/>
        </w:rPr>
        <w:t>4</w:t>
      </w:r>
      <w:r w:rsidR="00471851" w:rsidRPr="00153337">
        <w:rPr>
          <w:rFonts w:ascii="Arial" w:hAnsi="Arial" w:cs="Arial"/>
          <w:b/>
          <w:bCs/>
          <w:i/>
        </w:rPr>
        <w:t>. bis 1</w:t>
      </w:r>
      <w:r w:rsidR="00561854">
        <w:rPr>
          <w:rFonts w:ascii="Arial" w:hAnsi="Arial" w:cs="Arial"/>
          <w:b/>
          <w:bCs/>
          <w:i/>
        </w:rPr>
        <w:t>2</w:t>
      </w:r>
      <w:r w:rsidR="00471851" w:rsidRPr="00153337">
        <w:rPr>
          <w:rFonts w:ascii="Arial" w:hAnsi="Arial" w:cs="Arial"/>
          <w:b/>
          <w:bCs/>
          <w:i/>
        </w:rPr>
        <w:t>. Oktober 201</w:t>
      </w:r>
      <w:r w:rsidR="00561854">
        <w:rPr>
          <w:rFonts w:ascii="Arial" w:hAnsi="Arial" w:cs="Arial"/>
          <w:b/>
          <w:bCs/>
          <w:i/>
        </w:rPr>
        <w:t>9</w:t>
      </w:r>
      <w:r w:rsidR="00471851" w:rsidRPr="00153337">
        <w:rPr>
          <w:rFonts w:ascii="Arial" w:hAnsi="Arial" w:cs="Arial"/>
          <w:b/>
          <w:bCs/>
          <w:i/>
        </w:rPr>
        <w:t>:</w:t>
      </w:r>
      <w:r w:rsidR="008C4361">
        <w:rPr>
          <w:rFonts w:ascii="Arial" w:hAnsi="Arial" w:cs="Arial"/>
          <w:b/>
          <w:bCs/>
          <w:i/>
        </w:rPr>
        <w:br/>
      </w:r>
    </w:p>
    <w:p w14:paraId="6BC2DAF1" w14:textId="1084BFBC" w:rsidR="00C205E7" w:rsidRDefault="00356676" w:rsidP="009A5D69">
      <w:pPr>
        <w:spacing w:after="120" w:line="276" w:lineRule="auto"/>
        <w:ind w:left="1758" w:right="1673"/>
        <w:rPr>
          <w:rFonts w:ascii="Arial" w:hAnsi="Arial" w:cs="Arial"/>
          <w:b/>
          <w:bCs/>
          <w:spacing w:val="20"/>
          <w:sz w:val="36"/>
          <w:szCs w:val="36"/>
        </w:rPr>
      </w:pPr>
      <w:r>
        <w:rPr>
          <w:rFonts w:ascii="Arial" w:hAnsi="Arial" w:cs="Arial"/>
          <w:b/>
          <w:bCs/>
        </w:rPr>
        <w:t>Moderne Holzfeuerstätten: i</w:t>
      </w:r>
      <w:r w:rsidR="00B775F2">
        <w:rPr>
          <w:rFonts w:ascii="Arial" w:hAnsi="Arial" w:cs="Arial"/>
          <w:b/>
          <w:bCs/>
        </w:rPr>
        <w:t>deal für g</w:t>
      </w:r>
      <w:r w:rsidR="007E6D7D">
        <w:rPr>
          <w:rFonts w:ascii="Arial" w:hAnsi="Arial" w:cs="Arial"/>
          <w:b/>
          <w:bCs/>
        </w:rPr>
        <w:t>ut gedämmte Gebäude</w:t>
      </w:r>
      <w:r w:rsidR="00221BDE">
        <w:rPr>
          <w:rFonts w:ascii="Arial" w:hAnsi="Arial" w:cs="Arial"/>
          <w:b/>
          <w:bCs/>
        </w:rPr>
        <w:t xml:space="preserve"> </w:t>
      </w:r>
      <w:r w:rsidR="00BA3619" w:rsidRPr="00D87FCC">
        <w:rPr>
          <w:rFonts w:ascii="PMingLiU" w:eastAsia="PMingLiU" w:hAnsi="PMingLiU" w:cs="PMingLiU"/>
          <w:b/>
          <w:bCs/>
        </w:rPr>
        <w:br/>
      </w:r>
      <w:r>
        <w:rPr>
          <w:rFonts w:ascii="Arial" w:hAnsi="Arial" w:cs="Arial"/>
          <w:b/>
          <w:bCs/>
          <w:spacing w:val="20"/>
          <w:sz w:val="36"/>
          <w:szCs w:val="36"/>
        </w:rPr>
        <w:t>Ofenwärme, die genau passt</w:t>
      </w:r>
      <w:r w:rsidR="00CF6F94">
        <w:rPr>
          <w:rFonts w:ascii="Arial" w:hAnsi="Arial" w:cs="Arial"/>
          <w:b/>
          <w:bCs/>
          <w:spacing w:val="20"/>
          <w:sz w:val="36"/>
          <w:szCs w:val="36"/>
        </w:rPr>
        <w:t xml:space="preserve"> </w:t>
      </w:r>
    </w:p>
    <w:p w14:paraId="63839CAF" w14:textId="4F40B973" w:rsidR="0083153C" w:rsidRDefault="00474C65" w:rsidP="009A5D69">
      <w:pPr>
        <w:spacing w:after="120" w:line="276" w:lineRule="auto"/>
        <w:ind w:left="1758" w:right="1673"/>
        <w:rPr>
          <w:rFonts w:ascii="Arial" w:hAnsi="Arial" w:cs="Arial"/>
          <w:sz w:val="20"/>
          <w:szCs w:val="20"/>
        </w:rPr>
      </w:pPr>
      <w:r>
        <w:rPr>
          <w:rFonts w:ascii="Arial" w:hAnsi="Arial" w:cs="Arial"/>
          <w:sz w:val="20"/>
          <w:szCs w:val="20"/>
        </w:rPr>
        <w:t>B</w:t>
      </w:r>
      <w:r w:rsidRPr="00EF7EAB">
        <w:rPr>
          <w:rFonts w:ascii="Arial" w:hAnsi="Arial" w:cs="Arial"/>
          <w:sz w:val="20"/>
          <w:szCs w:val="20"/>
        </w:rPr>
        <w:t>is 2050</w:t>
      </w:r>
      <w:r>
        <w:rPr>
          <w:rFonts w:ascii="Arial" w:hAnsi="Arial" w:cs="Arial"/>
          <w:sz w:val="20"/>
          <w:szCs w:val="20"/>
        </w:rPr>
        <w:t xml:space="preserve"> soll der </w:t>
      </w:r>
      <w:r w:rsidR="00EF7EAB" w:rsidRPr="00EF7EAB">
        <w:rPr>
          <w:rFonts w:ascii="Arial" w:hAnsi="Arial" w:cs="Arial"/>
          <w:sz w:val="20"/>
          <w:szCs w:val="20"/>
        </w:rPr>
        <w:t xml:space="preserve">Gebäudebestand in der EU </w:t>
      </w:r>
      <w:r>
        <w:rPr>
          <w:rFonts w:ascii="Arial" w:hAnsi="Arial" w:cs="Arial"/>
          <w:sz w:val="20"/>
          <w:szCs w:val="20"/>
        </w:rPr>
        <w:t>nach</w:t>
      </w:r>
      <w:r w:rsidRPr="00EF7EAB">
        <w:rPr>
          <w:rFonts w:ascii="Arial" w:hAnsi="Arial" w:cs="Arial"/>
          <w:sz w:val="20"/>
          <w:szCs w:val="20"/>
        </w:rPr>
        <w:t xml:space="preserve"> der neuen EU-Gebäudeeffizienzrichtlinie </w:t>
      </w:r>
      <w:r w:rsidR="00EF7EAB" w:rsidRPr="00EF7EAB">
        <w:rPr>
          <w:rFonts w:ascii="Arial" w:hAnsi="Arial" w:cs="Arial"/>
          <w:sz w:val="20"/>
          <w:szCs w:val="20"/>
        </w:rPr>
        <w:t xml:space="preserve">dekarbonisiert sein, also ohne fossile Brennstoffe auskommen. </w:t>
      </w:r>
      <w:r w:rsidR="00613332">
        <w:rPr>
          <w:rFonts w:ascii="Arial" w:hAnsi="Arial" w:cs="Arial"/>
          <w:sz w:val="20"/>
          <w:szCs w:val="20"/>
        </w:rPr>
        <w:t>Durch W</w:t>
      </w:r>
      <w:r w:rsidR="00613332" w:rsidRPr="00474C65">
        <w:rPr>
          <w:rFonts w:ascii="Arial" w:hAnsi="Arial" w:cs="Arial"/>
          <w:sz w:val="20"/>
          <w:szCs w:val="20"/>
        </w:rPr>
        <w:t xml:space="preserve">ärmeschutz </w:t>
      </w:r>
      <w:r w:rsidR="00613332">
        <w:rPr>
          <w:rFonts w:ascii="Arial" w:hAnsi="Arial" w:cs="Arial"/>
          <w:sz w:val="20"/>
          <w:szCs w:val="20"/>
        </w:rPr>
        <w:t>und</w:t>
      </w:r>
      <w:r w:rsidR="00613332" w:rsidRPr="00474C65">
        <w:rPr>
          <w:rFonts w:ascii="Arial" w:hAnsi="Arial" w:cs="Arial"/>
          <w:sz w:val="20"/>
          <w:szCs w:val="20"/>
        </w:rPr>
        <w:t xml:space="preserve"> erneuerbare Energien</w:t>
      </w:r>
      <w:r w:rsidR="00613332">
        <w:rPr>
          <w:rFonts w:ascii="Arial" w:hAnsi="Arial" w:cs="Arial"/>
          <w:sz w:val="20"/>
          <w:szCs w:val="20"/>
        </w:rPr>
        <w:t xml:space="preserve"> </w:t>
      </w:r>
      <w:r>
        <w:rPr>
          <w:rFonts w:ascii="Arial" w:hAnsi="Arial" w:cs="Arial"/>
          <w:sz w:val="20"/>
          <w:szCs w:val="20"/>
        </w:rPr>
        <w:t>müssen die</w:t>
      </w:r>
      <w:r w:rsidRPr="00474C65">
        <w:rPr>
          <w:rFonts w:ascii="Arial" w:hAnsi="Arial" w:cs="Arial"/>
          <w:sz w:val="20"/>
          <w:szCs w:val="20"/>
        </w:rPr>
        <w:t xml:space="preserve"> Heizenergieverbräuche im Gebäudebestand </w:t>
      </w:r>
      <w:r>
        <w:rPr>
          <w:rFonts w:ascii="Arial" w:hAnsi="Arial" w:cs="Arial"/>
          <w:sz w:val="20"/>
          <w:szCs w:val="20"/>
        </w:rPr>
        <w:t>(</w:t>
      </w:r>
      <w:r w:rsidRPr="00474C65">
        <w:rPr>
          <w:rFonts w:ascii="Arial" w:hAnsi="Arial" w:cs="Arial"/>
          <w:sz w:val="20"/>
          <w:szCs w:val="20"/>
        </w:rPr>
        <w:t>rund 21,5 Mio. Gebäude</w:t>
      </w:r>
      <w:r>
        <w:rPr>
          <w:rFonts w:ascii="Arial" w:hAnsi="Arial" w:cs="Arial"/>
          <w:sz w:val="20"/>
          <w:szCs w:val="20"/>
        </w:rPr>
        <w:t>)</w:t>
      </w:r>
      <w:r w:rsidRPr="00474C65">
        <w:rPr>
          <w:rFonts w:ascii="Arial" w:hAnsi="Arial" w:cs="Arial"/>
          <w:sz w:val="20"/>
          <w:szCs w:val="20"/>
        </w:rPr>
        <w:t xml:space="preserve"> und bei Neubauten </w:t>
      </w:r>
      <w:r>
        <w:rPr>
          <w:rFonts w:ascii="Arial" w:hAnsi="Arial" w:cs="Arial"/>
          <w:sz w:val="20"/>
          <w:szCs w:val="20"/>
        </w:rPr>
        <w:t>(d</w:t>
      </w:r>
      <w:r w:rsidRPr="00474C65">
        <w:rPr>
          <w:rFonts w:ascii="Arial" w:hAnsi="Arial" w:cs="Arial"/>
          <w:sz w:val="20"/>
          <w:szCs w:val="20"/>
        </w:rPr>
        <w:t xml:space="preserve">erzeit </w:t>
      </w:r>
      <w:r>
        <w:rPr>
          <w:rFonts w:ascii="Arial" w:hAnsi="Arial" w:cs="Arial"/>
          <w:sz w:val="20"/>
          <w:szCs w:val="20"/>
        </w:rPr>
        <w:t>ca.</w:t>
      </w:r>
      <w:r w:rsidRPr="00474C65">
        <w:rPr>
          <w:rFonts w:ascii="Arial" w:hAnsi="Arial" w:cs="Arial"/>
          <w:sz w:val="20"/>
          <w:szCs w:val="20"/>
        </w:rPr>
        <w:t xml:space="preserve"> 200.000</w:t>
      </w:r>
      <w:r w:rsidR="00E32D76">
        <w:rPr>
          <w:rFonts w:ascii="Arial" w:hAnsi="Arial" w:cs="Arial"/>
          <w:sz w:val="20"/>
          <w:szCs w:val="20"/>
        </w:rPr>
        <w:t xml:space="preserve"> </w:t>
      </w:r>
      <w:r w:rsidRPr="00474C65">
        <w:rPr>
          <w:rFonts w:ascii="Arial" w:hAnsi="Arial" w:cs="Arial"/>
          <w:sz w:val="20"/>
          <w:szCs w:val="20"/>
        </w:rPr>
        <w:t>Wohneinheiten pro Jahr</w:t>
      </w:r>
      <w:r>
        <w:rPr>
          <w:rFonts w:ascii="Arial" w:hAnsi="Arial" w:cs="Arial"/>
          <w:sz w:val="20"/>
          <w:szCs w:val="20"/>
        </w:rPr>
        <w:t>) drastisch gesenkt werden</w:t>
      </w:r>
      <w:r w:rsidR="00ED1777">
        <w:rPr>
          <w:rFonts w:ascii="Arial" w:hAnsi="Arial" w:cs="Arial"/>
          <w:sz w:val="20"/>
          <w:szCs w:val="20"/>
        </w:rPr>
        <w:t xml:space="preserve">. </w:t>
      </w:r>
      <w:r w:rsidR="00FF633F">
        <w:rPr>
          <w:rFonts w:ascii="Arial" w:hAnsi="Arial" w:cs="Arial"/>
          <w:sz w:val="20"/>
          <w:szCs w:val="20"/>
        </w:rPr>
        <w:t>Gut</w:t>
      </w:r>
      <w:r w:rsidR="00055050">
        <w:rPr>
          <w:rFonts w:ascii="Arial" w:hAnsi="Arial" w:cs="Arial"/>
          <w:sz w:val="20"/>
          <w:szCs w:val="20"/>
        </w:rPr>
        <w:t xml:space="preserve"> gedämmte neue oder sanierte Gebäude</w:t>
      </w:r>
      <w:r w:rsidR="00472C0E">
        <w:rPr>
          <w:rFonts w:ascii="Arial" w:hAnsi="Arial" w:cs="Arial"/>
          <w:sz w:val="20"/>
          <w:szCs w:val="20"/>
        </w:rPr>
        <w:t xml:space="preserve"> –</w:t>
      </w:r>
      <w:r w:rsidR="0017612D">
        <w:rPr>
          <w:rFonts w:ascii="Arial" w:hAnsi="Arial" w:cs="Arial"/>
          <w:sz w:val="20"/>
          <w:szCs w:val="20"/>
        </w:rPr>
        <w:t xml:space="preserve"> z. B. </w:t>
      </w:r>
      <w:r w:rsidR="00FF633F">
        <w:rPr>
          <w:rFonts w:ascii="Arial" w:hAnsi="Arial" w:cs="Arial"/>
          <w:sz w:val="20"/>
          <w:szCs w:val="20"/>
        </w:rPr>
        <w:t>KfW-Effizienzhäuser, Niedrigenergiehäuser</w:t>
      </w:r>
      <w:r w:rsidR="0017612D">
        <w:rPr>
          <w:rFonts w:ascii="Arial" w:hAnsi="Arial" w:cs="Arial"/>
          <w:sz w:val="20"/>
          <w:szCs w:val="20"/>
        </w:rPr>
        <w:t xml:space="preserve">, </w:t>
      </w:r>
      <w:r w:rsidR="00FF633F">
        <w:rPr>
          <w:rFonts w:ascii="Arial" w:hAnsi="Arial" w:cs="Arial"/>
          <w:sz w:val="20"/>
          <w:szCs w:val="20"/>
        </w:rPr>
        <w:t>Passivhäuser</w:t>
      </w:r>
      <w:r w:rsidR="007404BD">
        <w:rPr>
          <w:rFonts w:ascii="Arial" w:hAnsi="Arial" w:cs="Arial"/>
          <w:sz w:val="20"/>
          <w:szCs w:val="20"/>
        </w:rPr>
        <w:t xml:space="preserve"> – </w:t>
      </w:r>
      <w:r w:rsidR="00EA59DF">
        <w:rPr>
          <w:rFonts w:ascii="Arial" w:hAnsi="Arial" w:cs="Arial"/>
          <w:sz w:val="20"/>
          <w:szCs w:val="20"/>
        </w:rPr>
        <w:t>brauch</w:t>
      </w:r>
      <w:r w:rsidR="00FF633F">
        <w:rPr>
          <w:rFonts w:ascii="Arial" w:hAnsi="Arial" w:cs="Arial"/>
          <w:sz w:val="20"/>
          <w:szCs w:val="20"/>
        </w:rPr>
        <w:t>en</w:t>
      </w:r>
      <w:r w:rsidR="00EA59DF">
        <w:rPr>
          <w:rFonts w:ascii="Arial" w:hAnsi="Arial" w:cs="Arial"/>
          <w:sz w:val="20"/>
          <w:szCs w:val="20"/>
        </w:rPr>
        <w:t xml:space="preserve"> </w:t>
      </w:r>
      <w:r w:rsidR="00FF633F">
        <w:rPr>
          <w:rFonts w:ascii="Arial" w:hAnsi="Arial" w:cs="Arial"/>
          <w:sz w:val="20"/>
          <w:szCs w:val="20"/>
        </w:rPr>
        <w:t xml:space="preserve">regenerative, hocheffiziente </w:t>
      </w:r>
      <w:r w:rsidR="00055050">
        <w:rPr>
          <w:rFonts w:ascii="Arial" w:hAnsi="Arial" w:cs="Arial"/>
          <w:sz w:val="20"/>
          <w:szCs w:val="20"/>
        </w:rPr>
        <w:t>und vernetzte Heiz</w:t>
      </w:r>
      <w:r w:rsidR="00FF633F">
        <w:rPr>
          <w:rFonts w:ascii="Arial" w:hAnsi="Arial" w:cs="Arial"/>
          <w:sz w:val="20"/>
          <w:szCs w:val="20"/>
        </w:rPr>
        <w:t>technik</w:t>
      </w:r>
      <w:r w:rsidR="00846001">
        <w:rPr>
          <w:rFonts w:ascii="Arial" w:hAnsi="Arial" w:cs="Arial"/>
          <w:sz w:val="20"/>
          <w:szCs w:val="20"/>
        </w:rPr>
        <w:t xml:space="preserve">, die </w:t>
      </w:r>
      <w:r w:rsidR="00761F74">
        <w:rPr>
          <w:rFonts w:ascii="Arial" w:hAnsi="Arial" w:cs="Arial"/>
          <w:sz w:val="20"/>
          <w:szCs w:val="20"/>
        </w:rPr>
        <w:t>auf</w:t>
      </w:r>
      <w:r w:rsidR="00AE2837">
        <w:rPr>
          <w:rFonts w:ascii="Arial" w:hAnsi="Arial" w:cs="Arial"/>
          <w:sz w:val="20"/>
          <w:szCs w:val="20"/>
        </w:rPr>
        <w:t xml:space="preserve"> den </w:t>
      </w:r>
      <w:r w:rsidR="0017612D">
        <w:rPr>
          <w:rFonts w:ascii="Arial" w:hAnsi="Arial" w:cs="Arial"/>
          <w:sz w:val="20"/>
          <w:szCs w:val="20"/>
        </w:rPr>
        <w:t xml:space="preserve">reduzierten Wärmebedarfs </w:t>
      </w:r>
      <w:r w:rsidR="00AE2837">
        <w:rPr>
          <w:rFonts w:ascii="Arial" w:hAnsi="Arial" w:cs="Arial"/>
          <w:sz w:val="20"/>
          <w:szCs w:val="20"/>
        </w:rPr>
        <w:t xml:space="preserve">des Gebäudes </w:t>
      </w:r>
      <w:r w:rsidR="00080564">
        <w:rPr>
          <w:rFonts w:ascii="Arial" w:hAnsi="Arial" w:cs="Arial"/>
          <w:sz w:val="20"/>
          <w:szCs w:val="20"/>
        </w:rPr>
        <w:t xml:space="preserve">exakt </w:t>
      </w:r>
      <w:r w:rsidR="00AE2837">
        <w:rPr>
          <w:rFonts w:ascii="Arial" w:hAnsi="Arial" w:cs="Arial"/>
          <w:sz w:val="20"/>
          <w:szCs w:val="20"/>
        </w:rPr>
        <w:t>a</w:t>
      </w:r>
      <w:r w:rsidR="00761F74">
        <w:rPr>
          <w:rFonts w:ascii="Arial" w:hAnsi="Arial" w:cs="Arial"/>
          <w:sz w:val="20"/>
          <w:szCs w:val="20"/>
        </w:rPr>
        <w:t xml:space="preserve">bgestimmt </w:t>
      </w:r>
      <w:r w:rsidR="00846001">
        <w:rPr>
          <w:rFonts w:ascii="Arial" w:hAnsi="Arial" w:cs="Arial"/>
          <w:sz w:val="20"/>
          <w:szCs w:val="20"/>
        </w:rPr>
        <w:t>ist.</w:t>
      </w:r>
      <w:r w:rsidR="00761F74">
        <w:rPr>
          <w:rFonts w:ascii="Arial" w:hAnsi="Arial" w:cs="Arial"/>
          <w:sz w:val="20"/>
          <w:szCs w:val="20"/>
        </w:rPr>
        <w:t xml:space="preserve"> </w:t>
      </w:r>
    </w:p>
    <w:p w14:paraId="2727DA29" w14:textId="0A35485C" w:rsidR="002B0A30" w:rsidRDefault="00D55580" w:rsidP="009A5D69">
      <w:pPr>
        <w:spacing w:after="120" w:line="276" w:lineRule="auto"/>
        <w:ind w:left="1758" w:right="1673"/>
        <w:rPr>
          <w:rFonts w:ascii="Arial" w:hAnsi="Arial" w:cs="Arial"/>
          <w:bCs/>
          <w:sz w:val="20"/>
          <w:szCs w:val="20"/>
          <w:lang w:bidi="de-DE"/>
        </w:rPr>
      </w:pPr>
      <w:r w:rsidRPr="0083153C">
        <w:rPr>
          <w:rFonts w:ascii="Arial" w:hAnsi="Arial" w:cs="Arial"/>
          <w:b/>
          <w:sz w:val="20"/>
          <w:szCs w:val="20"/>
        </w:rPr>
        <w:t>Effiziente Wärme nach Maß: Feuer und Wasser</w:t>
      </w:r>
      <w:r w:rsidR="0083153C">
        <w:rPr>
          <w:rFonts w:ascii="Arial" w:hAnsi="Arial" w:cs="Arial"/>
          <w:b/>
          <w:sz w:val="20"/>
          <w:szCs w:val="20"/>
        </w:rPr>
        <w:br/>
      </w:r>
      <w:r w:rsidR="00A95506">
        <w:rPr>
          <w:rFonts w:ascii="Arial" w:hAnsi="Arial" w:cs="Arial"/>
          <w:sz w:val="20"/>
          <w:szCs w:val="20"/>
        </w:rPr>
        <w:t>Die Wärmeleistung moderner Holzfeuer</w:t>
      </w:r>
      <w:r w:rsidR="00846001">
        <w:rPr>
          <w:rFonts w:ascii="Arial" w:hAnsi="Arial" w:cs="Arial"/>
          <w:sz w:val="20"/>
          <w:szCs w:val="20"/>
        </w:rPr>
        <w:t xml:space="preserve">stätten, wie Kachelöfen, Kaminöfen, Kamine oder Heizkamine, </w:t>
      </w:r>
      <w:r w:rsidR="002E3415">
        <w:rPr>
          <w:rFonts w:ascii="Arial" w:hAnsi="Arial" w:cs="Arial"/>
          <w:sz w:val="20"/>
          <w:szCs w:val="20"/>
        </w:rPr>
        <w:t>l</w:t>
      </w:r>
      <w:r w:rsidR="00A95506">
        <w:rPr>
          <w:rFonts w:ascii="Arial" w:hAnsi="Arial" w:cs="Arial"/>
          <w:sz w:val="20"/>
          <w:szCs w:val="20"/>
        </w:rPr>
        <w:t xml:space="preserve">ässt sich durch </w:t>
      </w:r>
      <w:r w:rsidR="00CF6F94">
        <w:rPr>
          <w:rFonts w:ascii="Arial" w:hAnsi="Arial" w:cs="Arial"/>
          <w:sz w:val="20"/>
          <w:szCs w:val="20"/>
        </w:rPr>
        <w:t xml:space="preserve">richtige </w:t>
      </w:r>
      <w:r w:rsidR="00A95506">
        <w:rPr>
          <w:rFonts w:ascii="Arial" w:hAnsi="Arial" w:cs="Arial"/>
          <w:sz w:val="20"/>
          <w:szCs w:val="20"/>
        </w:rPr>
        <w:t>Dimensionierung</w:t>
      </w:r>
      <w:r w:rsidR="00CF6F94">
        <w:rPr>
          <w:rFonts w:ascii="Arial" w:hAnsi="Arial" w:cs="Arial"/>
          <w:sz w:val="20"/>
          <w:szCs w:val="20"/>
        </w:rPr>
        <w:t xml:space="preserve"> und s</w:t>
      </w:r>
      <w:r w:rsidR="00A95506">
        <w:rPr>
          <w:rFonts w:ascii="Arial" w:hAnsi="Arial" w:cs="Arial"/>
          <w:sz w:val="20"/>
          <w:szCs w:val="20"/>
        </w:rPr>
        <w:t xml:space="preserve">pezielle Speichertechniken </w:t>
      </w:r>
      <w:r w:rsidR="002E3415">
        <w:rPr>
          <w:rFonts w:ascii="Arial" w:hAnsi="Arial" w:cs="Arial"/>
          <w:sz w:val="20"/>
          <w:szCs w:val="20"/>
        </w:rPr>
        <w:t xml:space="preserve">auf den </w:t>
      </w:r>
      <w:r w:rsidR="002445F5">
        <w:rPr>
          <w:rFonts w:ascii="Arial" w:hAnsi="Arial" w:cs="Arial"/>
          <w:sz w:val="20"/>
          <w:szCs w:val="20"/>
        </w:rPr>
        <w:t xml:space="preserve">niedrigen </w:t>
      </w:r>
      <w:r w:rsidR="002E3415">
        <w:rPr>
          <w:rFonts w:ascii="Arial" w:hAnsi="Arial" w:cs="Arial"/>
          <w:sz w:val="20"/>
          <w:szCs w:val="20"/>
        </w:rPr>
        <w:t xml:space="preserve">Wärmebedarf moderner Gebäude </w:t>
      </w:r>
      <w:r w:rsidR="00A95506">
        <w:rPr>
          <w:rFonts w:ascii="Arial" w:hAnsi="Arial" w:cs="Arial"/>
          <w:sz w:val="20"/>
          <w:szCs w:val="20"/>
        </w:rPr>
        <w:t>zuschneiden</w:t>
      </w:r>
      <w:r w:rsidR="00430F3E">
        <w:rPr>
          <w:rFonts w:ascii="Arial" w:hAnsi="Arial" w:cs="Arial"/>
          <w:sz w:val="20"/>
          <w:szCs w:val="20"/>
        </w:rPr>
        <w:t xml:space="preserve">. </w:t>
      </w:r>
      <w:r w:rsidR="00E535A6">
        <w:rPr>
          <w:rFonts w:ascii="Arial" w:hAnsi="Arial" w:cs="Arial"/>
          <w:sz w:val="20"/>
          <w:szCs w:val="20"/>
        </w:rPr>
        <w:t xml:space="preserve">Öfen mit </w:t>
      </w:r>
      <w:r w:rsidR="00A95506">
        <w:rPr>
          <w:rFonts w:ascii="Arial" w:hAnsi="Arial" w:cs="Arial"/>
          <w:sz w:val="20"/>
          <w:szCs w:val="20"/>
        </w:rPr>
        <w:t>Speicheraufsätze</w:t>
      </w:r>
      <w:r w:rsidR="00E535A6">
        <w:rPr>
          <w:rFonts w:ascii="Arial" w:hAnsi="Arial" w:cs="Arial"/>
          <w:sz w:val="20"/>
          <w:szCs w:val="20"/>
        </w:rPr>
        <w:t xml:space="preserve">n oder </w:t>
      </w:r>
      <w:r w:rsidR="00A95506">
        <w:rPr>
          <w:rFonts w:ascii="Arial" w:hAnsi="Arial" w:cs="Arial"/>
          <w:sz w:val="20"/>
          <w:szCs w:val="20"/>
        </w:rPr>
        <w:t>wärmespeichernde</w:t>
      </w:r>
      <w:r w:rsidR="00E535A6">
        <w:rPr>
          <w:rFonts w:ascii="Arial" w:hAnsi="Arial" w:cs="Arial"/>
          <w:sz w:val="20"/>
          <w:szCs w:val="20"/>
        </w:rPr>
        <w:t>n</w:t>
      </w:r>
      <w:r w:rsidR="00A95506">
        <w:rPr>
          <w:rFonts w:ascii="Arial" w:hAnsi="Arial" w:cs="Arial"/>
          <w:sz w:val="20"/>
          <w:szCs w:val="20"/>
        </w:rPr>
        <w:t xml:space="preserve"> Ofenverkleidungen</w:t>
      </w:r>
      <w:r w:rsidR="00CF6F94">
        <w:rPr>
          <w:rFonts w:ascii="Arial" w:hAnsi="Arial" w:cs="Arial"/>
          <w:sz w:val="20"/>
          <w:szCs w:val="20"/>
        </w:rPr>
        <w:t xml:space="preserve"> </w:t>
      </w:r>
      <w:r w:rsidR="00430F3E">
        <w:rPr>
          <w:rFonts w:ascii="Arial" w:hAnsi="Arial" w:cs="Arial"/>
          <w:sz w:val="20"/>
          <w:szCs w:val="20"/>
        </w:rPr>
        <w:t xml:space="preserve">geben z. B. </w:t>
      </w:r>
      <w:r w:rsidR="00E535A6">
        <w:rPr>
          <w:rFonts w:ascii="Arial" w:hAnsi="Arial" w:cs="Arial"/>
          <w:sz w:val="20"/>
          <w:szCs w:val="20"/>
        </w:rPr>
        <w:t>ihre Wärme gleichmäßig über lange Zeit</w:t>
      </w:r>
      <w:r w:rsidR="00CF6F94">
        <w:rPr>
          <w:rFonts w:ascii="Arial" w:hAnsi="Arial" w:cs="Arial"/>
          <w:sz w:val="20"/>
          <w:szCs w:val="20"/>
        </w:rPr>
        <w:t xml:space="preserve"> ab. </w:t>
      </w:r>
      <w:r w:rsidR="00967507">
        <w:rPr>
          <w:rFonts w:ascii="Arial" w:hAnsi="Arial" w:cs="Arial"/>
          <w:sz w:val="20"/>
          <w:szCs w:val="20"/>
        </w:rPr>
        <w:t xml:space="preserve">Besonders </w:t>
      </w:r>
      <w:r w:rsidR="00714F24">
        <w:rPr>
          <w:rFonts w:ascii="Arial" w:hAnsi="Arial" w:cs="Arial"/>
          <w:sz w:val="20"/>
          <w:szCs w:val="20"/>
        </w:rPr>
        <w:t xml:space="preserve">vorteilhaft sind </w:t>
      </w:r>
      <w:r w:rsidR="00CB070F">
        <w:rPr>
          <w:rFonts w:ascii="Arial" w:hAnsi="Arial" w:cs="Arial"/>
          <w:sz w:val="20"/>
          <w:szCs w:val="20"/>
        </w:rPr>
        <w:t>Ofensysteme</w:t>
      </w:r>
      <w:r w:rsidR="00967507">
        <w:rPr>
          <w:rFonts w:ascii="Arial" w:hAnsi="Arial" w:cs="Arial"/>
          <w:sz w:val="20"/>
          <w:szCs w:val="20"/>
        </w:rPr>
        <w:t>, die</w:t>
      </w:r>
      <w:r w:rsidR="00714F24">
        <w:rPr>
          <w:rFonts w:ascii="Arial" w:hAnsi="Arial" w:cs="Arial"/>
          <w:sz w:val="20"/>
          <w:szCs w:val="20"/>
        </w:rPr>
        <w:t xml:space="preserve"> </w:t>
      </w:r>
      <w:r w:rsidR="00E535A6">
        <w:rPr>
          <w:rFonts w:ascii="Arial" w:hAnsi="Arial" w:cs="Arial"/>
          <w:sz w:val="20"/>
          <w:szCs w:val="20"/>
        </w:rPr>
        <w:t xml:space="preserve">Feuer und Wasser </w:t>
      </w:r>
      <w:r w:rsidR="0083153C">
        <w:rPr>
          <w:rFonts w:ascii="Arial" w:hAnsi="Arial" w:cs="Arial"/>
          <w:sz w:val="20"/>
          <w:szCs w:val="20"/>
        </w:rPr>
        <w:t xml:space="preserve">für hohen Wärmekomfort </w:t>
      </w:r>
      <w:r w:rsidR="00967507">
        <w:rPr>
          <w:rFonts w:ascii="Arial" w:hAnsi="Arial" w:cs="Arial"/>
          <w:sz w:val="20"/>
          <w:szCs w:val="20"/>
        </w:rPr>
        <w:t>verbinden</w:t>
      </w:r>
      <w:r w:rsidR="00714F24">
        <w:rPr>
          <w:rFonts w:ascii="Arial" w:hAnsi="Arial" w:cs="Arial"/>
          <w:sz w:val="20"/>
          <w:szCs w:val="20"/>
        </w:rPr>
        <w:t>. Sogenannte w</w:t>
      </w:r>
      <w:r w:rsidR="00E535A6">
        <w:rPr>
          <w:rFonts w:ascii="Arial" w:hAnsi="Arial" w:cs="Arial"/>
          <w:sz w:val="20"/>
          <w:szCs w:val="20"/>
        </w:rPr>
        <w:t>asserführende</w:t>
      </w:r>
      <w:r w:rsidR="00967507">
        <w:rPr>
          <w:rFonts w:ascii="Arial" w:hAnsi="Arial" w:cs="Arial"/>
          <w:sz w:val="20"/>
          <w:szCs w:val="20"/>
        </w:rPr>
        <w:t xml:space="preserve"> </w:t>
      </w:r>
      <w:r w:rsidR="00E535A6" w:rsidRPr="00E535A6">
        <w:rPr>
          <w:rFonts w:ascii="Arial" w:hAnsi="Arial" w:cs="Arial"/>
          <w:sz w:val="20"/>
          <w:szCs w:val="20"/>
        </w:rPr>
        <w:t>Kachel</w:t>
      </w:r>
      <w:r w:rsidR="00CB070F">
        <w:rPr>
          <w:rFonts w:ascii="Arial" w:hAnsi="Arial" w:cs="Arial"/>
          <w:sz w:val="20"/>
          <w:szCs w:val="20"/>
        </w:rPr>
        <w:t>ö</w:t>
      </w:r>
      <w:r w:rsidR="00E535A6" w:rsidRPr="00E535A6">
        <w:rPr>
          <w:rFonts w:ascii="Arial" w:hAnsi="Arial" w:cs="Arial"/>
          <w:sz w:val="20"/>
          <w:szCs w:val="20"/>
        </w:rPr>
        <w:t>fen, Heizkamin</w:t>
      </w:r>
      <w:r w:rsidR="00CB070F">
        <w:rPr>
          <w:rFonts w:ascii="Arial" w:hAnsi="Arial" w:cs="Arial"/>
          <w:sz w:val="20"/>
          <w:szCs w:val="20"/>
        </w:rPr>
        <w:t>e</w:t>
      </w:r>
      <w:r w:rsidR="00E535A6" w:rsidRPr="00E535A6">
        <w:rPr>
          <w:rFonts w:ascii="Arial" w:hAnsi="Arial" w:cs="Arial"/>
          <w:sz w:val="20"/>
          <w:szCs w:val="20"/>
        </w:rPr>
        <w:t>, Kamin</w:t>
      </w:r>
      <w:r w:rsidR="00CB070F">
        <w:rPr>
          <w:rFonts w:ascii="Arial" w:hAnsi="Arial" w:cs="Arial"/>
          <w:sz w:val="20"/>
          <w:szCs w:val="20"/>
        </w:rPr>
        <w:t>ö</w:t>
      </w:r>
      <w:r w:rsidR="00E535A6" w:rsidRPr="00E535A6">
        <w:rPr>
          <w:rFonts w:ascii="Arial" w:hAnsi="Arial" w:cs="Arial"/>
          <w:sz w:val="20"/>
          <w:szCs w:val="20"/>
        </w:rPr>
        <w:t>fen oder Pellet</w:t>
      </w:r>
      <w:r w:rsidR="00CB070F">
        <w:rPr>
          <w:rFonts w:ascii="Arial" w:hAnsi="Arial" w:cs="Arial"/>
          <w:sz w:val="20"/>
          <w:szCs w:val="20"/>
        </w:rPr>
        <w:t>ö</w:t>
      </w:r>
      <w:r w:rsidR="00E535A6" w:rsidRPr="00E535A6">
        <w:rPr>
          <w:rFonts w:ascii="Arial" w:hAnsi="Arial" w:cs="Arial"/>
          <w:sz w:val="20"/>
          <w:szCs w:val="20"/>
        </w:rPr>
        <w:t>fen</w:t>
      </w:r>
      <w:r w:rsidR="00E535A6">
        <w:rPr>
          <w:rFonts w:ascii="Arial" w:hAnsi="Arial" w:cs="Arial"/>
          <w:sz w:val="20"/>
          <w:szCs w:val="20"/>
        </w:rPr>
        <w:t xml:space="preserve"> </w:t>
      </w:r>
      <w:r w:rsidR="00CB070F">
        <w:rPr>
          <w:rFonts w:ascii="Arial" w:hAnsi="Arial" w:cs="Arial"/>
          <w:sz w:val="20"/>
          <w:szCs w:val="20"/>
        </w:rPr>
        <w:t>sind</w:t>
      </w:r>
      <w:r w:rsidR="00967507">
        <w:rPr>
          <w:rFonts w:ascii="Arial" w:hAnsi="Arial" w:cs="Arial"/>
          <w:sz w:val="20"/>
          <w:szCs w:val="20"/>
        </w:rPr>
        <w:t xml:space="preserve"> </w:t>
      </w:r>
      <w:r w:rsidR="004D03CD">
        <w:rPr>
          <w:rFonts w:ascii="Arial" w:hAnsi="Arial" w:cs="Arial"/>
          <w:sz w:val="20"/>
          <w:szCs w:val="20"/>
        </w:rPr>
        <w:t>mit einem Wasserwärmetauscher</w:t>
      </w:r>
      <w:r w:rsidR="004D03CD" w:rsidRPr="004D03CD">
        <w:rPr>
          <w:rFonts w:ascii="Arial" w:hAnsi="Arial" w:cs="Arial"/>
          <w:sz w:val="20"/>
          <w:szCs w:val="20"/>
        </w:rPr>
        <w:t xml:space="preserve"> </w:t>
      </w:r>
      <w:r w:rsidR="004D03CD">
        <w:rPr>
          <w:rFonts w:ascii="Arial" w:hAnsi="Arial" w:cs="Arial"/>
          <w:sz w:val="20"/>
          <w:szCs w:val="20"/>
        </w:rPr>
        <w:t xml:space="preserve">ausgestattet. </w:t>
      </w:r>
      <w:r w:rsidR="001550E4">
        <w:rPr>
          <w:rFonts w:ascii="Arial" w:hAnsi="Arial" w:cs="Arial"/>
          <w:sz w:val="20"/>
          <w:szCs w:val="20"/>
        </w:rPr>
        <w:t xml:space="preserve">Über diesen gibt der </w:t>
      </w:r>
      <w:r w:rsidR="00967507">
        <w:rPr>
          <w:rFonts w:ascii="Arial" w:hAnsi="Arial" w:cs="Arial"/>
          <w:sz w:val="20"/>
          <w:szCs w:val="20"/>
        </w:rPr>
        <w:t>Ofen</w:t>
      </w:r>
      <w:r w:rsidR="001550E4">
        <w:rPr>
          <w:rFonts w:ascii="Arial" w:hAnsi="Arial" w:cs="Arial"/>
          <w:sz w:val="20"/>
          <w:szCs w:val="20"/>
        </w:rPr>
        <w:t xml:space="preserve"> </w:t>
      </w:r>
      <w:r w:rsidR="00E535A6" w:rsidRPr="00E535A6">
        <w:rPr>
          <w:rFonts w:ascii="Arial" w:hAnsi="Arial" w:cs="Arial"/>
          <w:sz w:val="20"/>
          <w:szCs w:val="20"/>
        </w:rPr>
        <w:t xml:space="preserve">einen gewissen </w:t>
      </w:r>
      <w:r w:rsidR="00967507">
        <w:rPr>
          <w:rFonts w:ascii="Arial" w:hAnsi="Arial" w:cs="Arial"/>
          <w:sz w:val="20"/>
          <w:szCs w:val="20"/>
        </w:rPr>
        <w:t xml:space="preserve">Teil </w:t>
      </w:r>
      <w:r w:rsidR="00E535A6" w:rsidRPr="00E535A6">
        <w:rPr>
          <w:rFonts w:ascii="Arial" w:hAnsi="Arial" w:cs="Arial"/>
          <w:sz w:val="20"/>
          <w:szCs w:val="20"/>
        </w:rPr>
        <w:t>seiner (überschüssigen) Wärme an das ihn durchströmende Wasser ab, das in einen zentralen Pufferspeicher ge</w:t>
      </w:r>
      <w:r w:rsidR="001550E4">
        <w:rPr>
          <w:rFonts w:ascii="Arial" w:hAnsi="Arial" w:cs="Arial"/>
          <w:sz w:val="20"/>
          <w:szCs w:val="20"/>
        </w:rPr>
        <w:t xml:space="preserve">leitet </w:t>
      </w:r>
      <w:r w:rsidR="00E535A6" w:rsidRPr="00E535A6">
        <w:rPr>
          <w:rFonts w:ascii="Arial" w:hAnsi="Arial" w:cs="Arial"/>
          <w:sz w:val="20"/>
          <w:szCs w:val="20"/>
        </w:rPr>
        <w:t xml:space="preserve">wird. Von diesem Speicher aus wird die Zentralheizung und die Brauchwarmwasserbereitung unterstützt: </w:t>
      </w:r>
      <w:r w:rsidR="00CF6F94">
        <w:rPr>
          <w:rFonts w:ascii="Arial" w:hAnsi="Arial" w:cs="Arial"/>
          <w:sz w:val="20"/>
          <w:szCs w:val="20"/>
        </w:rPr>
        <w:t>So erzeugt d</w:t>
      </w:r>
      <w:r w:rsidR="00E535A6" w:rsidRPr="00E535A6">
        <w:rPr>
          <w:rFonts w:ascii="Arial" w:hAnsi="Arial" w:cs="Arial"/>
          <w:sz w:val="20"/>
          <w:szCs w:val="20"/>
        </w:rPr>
        <w:t>er Ofen neben der Wärme im Aufstellraum auch warmes Wasser für Küche, Bad und zum Heizen</w:t>
      </w:r>
      <w:r w:rsidR="00734F90">
        <w:rPr>
          <w:rFonts w:ascii="Arial" w:hAnsi="Arial" w:cs="Arial"/>
          <w:sz w:val="20"/>
          <w:szCs w:val="20"/>
        </w:rPr>
        <w:t xml:space="preserve">. </w:t>
      </w:r>
      <w:r w:rsidR="001550E4">
        <w:rPr>
          <w:rFonts w:ascii="Arial" w:hAnsi="Arial" w:cs="Arial"/>
          <w:sz w:val="20"/>
          <w:szCs w:val="20"/>
        </w:rPr>
        <w:t>E</w:t>
      </w:r>
      <w:r w:rsidR="00E535A6" w:rsidRPr="00E535A6">
        <w:rPr>
          <w:rFonts w:ascii="Arial" w:hAnsi="Arial" w:cs="Arial"/>
          <w:sz w:val="20"/>
          <w:szCs w:val="20"/>
        </w:rPr>
        <w:t xml:space="preserve">ine wasserführende </w:t>
      </w:r>
      <w:r w:rsidR="0083153C">
        <w:rPr>
          <w:rFonts w:ascii="Arial" w:hAnsi="Arial" w:cs="Arial"/>
          <w:sz w:val="20"/>
          <w:szCs w:val="20"/>
        </w:rPr>
        <w:t>F</w:t>
      </w:r>
      <w:r w:rsidR="00E535A6" w:rsidRPr="00E535A6">
        <w:rPr>
          <w:rFonts w:ascii="Arial" w:hAnsi="Arial" w:cs="Arial"/>
          <w:sz w:val="20"/>
          <w:szCs w:val="20"/>
        </w:rPr>
        <w:t xml:space="preserve">euerstätte </w:t>
      </w:r>
      <w:r w:rsidR="001550E4">
        <w:rPr>
          <w:rFonts w:ascii="Arial" w:hAnsi="Arial" w:cs="Arial"/>
          <w:sz w:val="20"/>
          <w:szCs w:val="20"/>
        </w:rPr>
        <w:t xml:space="preserve">kann </w:t>
      </w:r>
      <w:r w:rsidR="00E535A6" w:rsidRPr="00E535A6">
        <w:rPr>
          <w:rFonts w:ascii="Arial" w:hAnsi="Arial" w:cs="Arial"/>
          <w:sz w:val="20"/>
          <w:szCs w:val="20"/>
        </w:rPr>
        <w:t>das Herzstück eines intelligent geregelten Hybrid-Heizsystems sein</w:t>
      </w:r>
      <w:r w:rsidR="00333208">
        <w:rPr>
          <w:rFonts w:ascii="Arial" w:hAnsi="Arial" w:cs="Arial"/>
          <w:sz w:val="20"/>
          <w:szCs w:val="20"/>
        </w:rPr>
        <w:t xml:space="preserve">, bei dem </w:t>
      </w:r>
      <w:r w:rsidR="001550E4">
        <w:rPr>
          <w:rFonts w:ascii="Arial" w:hAnsi="Arial" w:cs="Arial"/>
          <w:sz w:val="20"/>
          <w:szCs w:val="20"/>
        </w:rPr>
        <w:t>r</w:t>
      </w:r>
      <w:r w:rsidR="00E535A6" w:rsidRPr="00E535A6">
        <w:rPr>
          <w:rFonts w:ascii="Arial" w:hAnsi="Arial" w:cs="Arial"/>
          <w:sz w:val="20"/>
          <w:szCs w:val="20"/>
        </w:rPr>
        <w:t>egenerative und herkömmliche Energiequellen</w:t>
      </w:r>
      <w:r w:rsidR="00333208">
        <w:rPr>
          <w:rFonts w:ascii="Arial" w:hAnsi="Arial" w:cs="Arial"/>
          <w:sz w:val="20"/>
          <w:szCs w:val="20"/>
        </w:rPr>
        <w:t xml:space="preserve"> über den </w:t>
      </w:r>
      <w:r w:rsidR="00333208" w:rsidRPr="00E535A6">
        <w:rPr>
          <w:rFonts w:ascii="Arial" w:hAnsi="Arial" w:cs="Arial"/>
          <w:sz w:val="20"/>
          <w:szCs w:val="20"/>
        </w:rPr>
        <w:t xml:space="preserve">Pufferspeicher </w:t>
      </w:r>
      <w:r w:rsidR="001550E4">
        <w:rPr>
          <w:rFonts w:ascii="Arial" w:hAnsi="Arial" w:cs="Arial"/>
          <w:sz w:val="20"/>
          <w:szCs w:val="20"/>
        </w:rPr>
        <w:t>vernetzt</w:t>
      </w:r>
      <w:r w:rsidR="00333208" w:rsidRPr="00333208">
        <w:rPr>
          <w:rFonts w:ascii="Arial" w:hAnsi="Arial" w:cs="Arial"/>
          <w:sz w:val="20"/>
          <w:szCs w:val="20"/>
        </w:rPr>
        <w:t xml:space="preserve"> </w:t>
      </w:r>
      <w:r w:rsidR="00333208">
        <w:rPr>
          <w:rFonts w:ascii="Arial" w:hAnsi="Arial" w:cs="Arial"/>
          <w:sz w:val="20"/>
          <w:szCs w:val="20"/>
        </w:rPr>
        <w:t>sind</w:t>
      </w:r>
      <w:r w:rsidR="001550E4">
        <w:rPr>
          <w:rFonts w:ascii="Arial" w:hAnsi="Arial" w:cs="Arial"/>
          <w:sz w:val="20"/>
          <w:szCs w:val="20"/>
        </w:rPr>
        <w:t xml:space="preserve">. </w:t>
      </w:r>
      <w:r w:rsidR="00333208">
        <w:rPr>
          <w:rFonts w:ascii="Arial" w:hAnsi="Arial" w:cs="Arial"/>
          <w:sz w:val="20"/>
          <w:szCs w:val="20"/>
        </w:rPr>
        <w:t>Intelligente Steuerungs- und Regeltechnik sorgt f</w:t>
      </w:r>
      <w:r w:rsidR="001550E4">
        <w:rPr>
          <w:rFonts w:ascii="Arial" w:hAnsi="Arial" w:cs="Arial"/>
          <w:sz w:val="20"/>
          <w:szCs w:val="20"/>
        </w:rPr>
        <w:t>ür einen flexiblen, bedarfsgerechten Energiemix, bei dem regenerative Energie</w:t>
      </w:r>
      <w:r w:rsidR="00734F90">
        <w:rPr>
          <w:rFonts w:ascii="Arial" w:hAnsi="Arial" w:cs="Arial"/>
          <w:sz w:val="20"/>
          <w:szCs w:val="20"/>
        </w:rPr>
        <w:t>n</w:t>
      </w:r>
      <w:r w:rsidR="001550E4">
        <w:rPr>
          <w:rFonts w:ascii="Arial" w:hAnsi="Arial" w:cs="Arial"/>
          <w:sz w:val="20"/>
          <w:szCs w:val="20"/>
        </w:rPr>
        <w:t xml:space="preserve"> Vorrang </w:t>
      </w:r>
      <w:r w:rsidR="00CF6F94">
        <w:rPr>
          <w:rFonts w:ascii="Arial" w:hAnsi="Arial" w:cs="Arial"/>
          <w:sz w:val="20"/>
          <w:szCs w:val="20"/>
        </w:rPr>
        <w:t>h</w:t>
      </w:r>
      <w:r w:rsidR="00734F90">
        <w:rPr>
          <w:rFonts w:ascii="Arial" w:hAnsi="Arial" w:cs="Arial"/>
          <w:sz w:val="20"/>
          <w:szCs w:val="20"/>
        </w:rPr>
        <w:t>aben</w:t>
      </w:r>
      <w:r w:rsidR="00333208">
        <w:rPr>
          <w:rFonts w:ascii="Arial" w:hAnsi="Arial" w:cs="Arial"/>
          <w:sz w:val="20"/>
          <w:szCs w:val="20"/>
        </w:rPr>
        <w:t xml:space="preserve">. Eine </w:t>
      </w:r>
      <w:r w:rsidR="002445F5">
        <w:rPr>
          <w:rFonts w:ascii="Arial" w:hAnsi="Arial" w:cs="Arial"/>
          <w:sz w:val="20"/>
          <w:szCs w:val="20"/>
        </w:rPr>
        <w:t xml:space="preserve">Holzfeuerung </w:t>
      </w:r>
      <w:r w:rsidR="00E535A6" w:rsidRPr="00E535A6">
        <w:rPr>
          <w:rFonts w:ascii="Arial" w:hAnsi="Arial" w:cs="Arial"/>
          <w:sz w:val="20"/>
          <w:szCs w:val="20"/>
        </w:rPr>
        <w:t xml:space="preserve">mit Wassertechnik </w:t>
      </w:r>
      <w:r w:rsidR="00333208">
        <w:rPr>
          <w:rFonts w:ascii="Arial" w:hAnsi="Arial" w:cs="Arial"/>
          <w:sz w:val="20"/>
          <w:szCs w:val="20"/>
        </w:rPr>
        <w:t xml:space="preserve">unterstützt und entlastet die </w:t>
      </w:r>
      <w:r w:rsidR="00E535A6" w:rsidRPr="00E535A6">
        <w:rPr>
          <w:rFonts w:ascii="Arial" w:hAnsi="Arial" w:cs="Arial"/>
          <w:sz w:val="20"/>
          <w:szCs w:val="20"/>
        </w:rPr>
        <w:t xml:space="preserve">Hauptheizung. Richtig dimensioniert kann </w:t>
      </w:r>
      <w:r w:rsidR="00333208">
        <w:rPr>
          <w:rFonts w:ascii="Arial" w:hAnsi="Arial" w:cs="Arial"/>
          <w:sz w:val="20"/>
          <w:szCs w:val="20"/>
        </w:rPr>
        <w:t>sie</w:t>
      </w:r>
      <w:r w:rsidR="00E535A6" w:rsidRPr="00E535A6">
        <w:rPr>
          <w:rFonts w:ascii="Arial" w:hAnsi="Arial" w:cs="Arial"/>
          <w:sz w:val="20"/>
          <w:szCs w:val="20"/>
        </w:rPr>
        <w:t xml:space="preserve"> beispielsweise in einem hochgedämmten </w:t>
      </w:r>
      <w:r w:rsidR="00734F90">
        <w:rPr>
          <w:rFonts w:ascii="Arial" w:hAnsi="Arial" w:cs="Arial"/>
          <w:sz w:val="20"/>
          <w:szCs w:val="20"/>
        </w:rPr>
        <w:t>H</w:t>
      </w:r>
      <w:r w:rsidR="00E535A6" w:rsidRPr="00E535A6">
        <w:rPr>
          <w:rFonts w:ascii="Arial" w:hAnsi="Arial" w:cs="Arial"/>
          <w:sz w:val="20"/>
          <w:szCs w:val="20"/>
        </w:rPr>
        <w:t>aus – auch gemeinsam mit einer Solarthermie-Anlage – die alleinige Wärmeversorgung übernehmen.</w:t>
      </w:r>
      <w:r w:rsidR="002B0A30">
        <w:rPr>
          <w:rFonts w:ascii="Arial" w:hAnsi="Arial" w:cs="Arial"/>
          <w:sz w:val="20"/>
          <w:szCs w:val="20"/>
        </w:rPr>
        <w:br/>
      </w:r>
      <w:r w:rsidR="002B0A30">
        <w:rPr>
          <w:rFonts w:ascii="Arial" w:hAnsi="Arial" w:cs="Arial"/>
          <w:sz w:val="20"/>
          <w:szCs w:val="20"/>
        </w:rPr>
        <w:br/>
      </w:r>
      <w:r w:rsidR="002B0A30" w:rsidRPr="002B0A30">
        <w:rPr>
          <w:rFonts w:ascii="Arial" w:hAnsi="Arial" w:cs="Arial"/>
          <w:b/>
          <w:sz w:val="20"/>
          <w:szCs w:val="20"/>
        </w:rPr>
        <w:t>K</w:t>
      </w:r>
      <w:r w:rsidRPr="002B0A30">
        <w:rPr>
          <w:rFonts w:ascii="Arial" w:hAnsi="Arial" w:cs="Arial"/>
          <w:b/>
          <w:sz w:val="20"/>
          <w:szCs w:val="20"/>
        </w:rPr>
        <w:t>leinkachelofen</w:t>
      </w:r>
      <w:r w:rsidR="00903EA6">
        <w:rPr>
          <w:rFonts w:ascii="Arial" w:hAnsi="Arial" w:cs="Arial"/>
          <w:b/>
          <w:sz w:val="20"/>
          <w:szCs w:val="20"/>
        </w:rPr>
        <w:t>: k</w:t>
      </w:r>
      <w:r w:rsidR="00903EA6" w:rsidRPr="00903EA6">
        <w:rPr>
          <w:rFonts w:ascii="Arial" w:hAnsi="Arial" w:cs="Arial"/>
          <w:b/>
          <w:bCs/>
          <w:sz w:val="20"/>
          <w:szCs w:val="20"/>
        </w:rPr>
        <w:t>ompakt, schlank, effizient</w:t>
      </w:r>
      <w:r w:rsidR="002B0A30">
        <w:rPr>
          <w:rFonts w:ascii="Arial" w:hAnsi="Arial" w:cs="Arial"/>
          <w:b/>
          <w:bCs/>
          <w:sz w:val="20"/>
          <w:szCs w:val="20"/>
        </w:rPr>
        <w:br/>
      </w:r>
      <w:r w:rsidR="00903EA6" w:rsidRPr="00903EA6">
        <w:rPr>
          <w:rFonts w:ascii="Arial" w:hAnsi="Arial" w:cs="Arial"/>
          <w:sz w:val="20"/>
          <w:szCs w:val="20"/>
        </w:rPr>
        <w:t>Kleinkachelöfen</w:t>
      </w:r>
      <w:r w:rsidR="00076F70">
        <w:rPr>
          <w:rFonts w:ascii="Arial" w:hAnsi="Arial" w:cs="Arial"/>
          <w:sz w:val="20"/>
          <w:szCs w:val="20"/>
        </w:rPr>
        <w:t xml:space="preserve"> (</w:t>
      </w:r>
      <w:r w:rsidR="00903EA6" w:rsidRPr="00903EA6">
        <w:rPr>
          <w:rFonts w:ascii="Arial" w:hAnsi="Arial" w:cs="Arial"/>
          <w:sz w:val="20"/>
          <w:szCs w:val="20"/>
        </w:rPr>
        <w:t>auch Speicheröfen</w:t>
      </w:r>
      <w:r w:rsidR="00076F70">
        <w:rPr>
          <w:rFonts w:ascii="Arial" w:hAnsi="Arial" w:cs="Arial"/>
          <w:sz w:val="20"/>
          <w:szCs w:val="20"/>
        </w:rPr>
        <w:t xml:space="preserve">) </w:t>
      </w:r>
      <w:r w:rsidR="00903EA6">
        <w:rPr>
          <w:rFonts w:ascii="Arial" w:hAnsi="Arial" w:cs="Arial"/>
          <w:sz w:val="20"/>
          <w:szCs w:val="20"/>
        </w:rPr>
        <w:t xml:space="preserve">sind </w:t>
      </w:r>
      <w:r w:rsidR="00903EA6" w:rsidRPr="00903EA6">
        <w:rPr>
          <w:rFonts w:ascii="Arial" w:hAnsi="Arial" w:cs="Arial"/>
          <w:sz w:val="20"/>
          <w:szCs w:val="20"/>
        </w:rPr>
        <w:t xml:space="preserve">für einen niedrigen Wärmebedarf </w:t>
      </w:r>
      <w:r w:rsidR="00903EA6">
        <w:rPr>
          <w:rFonts w:ascii="Arial" w:hAnsi="Arial" w:cs="Arial"/>
          <w:sz w:val="20"/>
          <w:szCs w:val="20"/>
        </w:rPr>
        <w:t xml:space="preserve">ausgelegt, arbeiten </w:t>
      </w:r>
      <w:r w:rsidR="00903EA6" w:rsidRPr="00903EA6">
        <w:rPr>
          <w:rFonts w:ascii="Arial" w:hAnsi="Arial" w:cs="Arial"/>
          <w:sz w:val="20"/>
          <w:szCs w:val="20"/>
        </w:rPr>
        <w:t xml:space="preserve">sehr effizient und kommen mit wenig Brennstoff aus. </w:t>
      </w:r>
      <w:r w:rsidR="00903EA6">
        <w:rPr>
          <w:rFonts w:ascii="Arial" w:hAnsi="Arial" w:cs="Arial"/>
          <w:sz w:val="20"/>
          <w:szCs w:val="20"/>
        </w:rPr>
        <w:t>A</w:t>
      </w:r>
      <w:r w:rsidR="00903EA6" w:rsidRPr="00903EA6">
        <w:rPr>
          <w:rFonts w:ascii="Arial" w:hAnsi="Arial" w:cs="Arial"/>
          <w:sz w:val="20"/>
          <w:szCs w:val="20"/>
        </w:rPr>
        <w:t xml:space="preserve">uf kleiner Grundfläche </w:t>
      </w:r>
      <w:r w:rsidR="00D94AD8">
        <w:rPr>
          <w:rFonts w:ascii="Arial" w:hAnsi="Arial" w:cs="Arial"/>
          <w:sz w:val="20"/>
          <w:szCs w:val="20"/>
        </w:rPr>
        <w:t xml:space="preserve">bieten </w:t>
      </w:r>
      <w:r w:rsidR="00903EA6">
        <w:rPr>
          <w:rFonts w:ascii="Arial" w:hAnsi="Arial" w:cs="Arial"/>
          <w:sz w:val="20"/>
          <w:szCs w:val="20"/>
        </w:rPr>
        <w:t xml:space="preserve">sie ein </w:t>
      </w:r>
      <w:r w:rsidR="00D94AD8">
        <w:rPr>
          <w:rFonts w:ascii="Arial" w:hAnsi="Arial" w:cs="Arial"/>
          <w:sz w:val="20"/>
          <w:szCs w:val="20"/>
        </w:rPr>
        <w:t>attraktives</w:t>
      </w:r>
      <w:r w:rsidR="00903EA6" w:rsidRPr="00903EA6">
        <w:rPr>
          <w:rFonts w:ascii="Arial" w:hAnsi="Arial" w:cs="Arial"/>
          <w:sz w:val="20"/>
          <w:szCs w:val="20"/>
        </w:rPr>
        <w:t xml:space="preserve"> Feuererlebnis</w:t>
      </w:r>
      <w:r w:rsidR="00D94AD8">
        <w:rPr>
          <w:rFonts w:ascii="Arial" w:hAnsi="Arial" w:cs="Arial"/>
          <w:sz w:val="20"/>
          <w:szCs w:val="20"/>
        </w:rPr>
        <w:t xml:space="preserve"> über eine große Sichtscheibe</w:t>
      </w:r>
      <w:r w:rsidR="00903EA6" w:rsidRPr="00903EA6">
        <w:rPr>
          <w:rFonts w:ascii="Arial" w:hAnsi="Arial" w:cs="Arial"/>
          <w:sz w:val="20"/>
          <w:szCs w:val="20"/>
        </w:rPr>
        <w:t xml:space="preserve">. </w:t>
      </w:r>
      <w:r w:rsidR="00D94AD8">
        <w:rPr>
          <w:rFonts w:ascii="Arial" w:hAnsi="Arial" w:cs="Arial"/>
          <w:sz w:val="20"/>
          <w:szCs w:val="20"/>
        </w:rPr>
        <w:t>D</w:t>
      </w:r>
      <w:r w:rsidR="00076F70">
        <w:rPr>
          <w:rFonts w:ascii="Arial" w:hAnsi="Arial" w:cs="Arial"/>
          <w:sz w:val="20"/>
          <w:szCs w:val="20"/>
        </w:rPr>
        <w:t>ie</w:t>
      </w:r>
      <w:r w:rsidR="00D94AD8">
        <w:rPr>
          <w:rFonts w:ascii="Arial" w:hAnsi="Arial" w:cs="Arial"/>
          <w:sz w:val="20"/>
          <w:szCs w:val="20"/>
        </w:rPr>
        <w:t xml:space="preserve"> „kompakte</w:t>
      </w:r>
      <w:r w:rsidR="00076F70">
        <w:rPr>
          <w:rFonts w:ascii="Arial" w:hAnsi="Arial" w:cs="Arial"/>
          <w:sz w:val="20"/>
          <w:szCs w:val="20"/>
        </w:rPr>
        <w:t>n</w:t>
      </w:r>
      <w:r w:rsidR="00D94AD8">
        <w:rPr>
          <w:rFonts w:ascii="Arial" w:hAnsi="Arial" w:cs="Arial"/>
          <w:sz w:val="20"/>
          <w:szCs w:val="20"/>
        </w:rPr>
        <w:t xml:space="preserve"> Wärmewunder“ </w:t>
      </w:r>
      <w:r w:rsidR="00D94AD8" w:rsidRPr="00903EA6">
        <w:rPr>
          <w:rFonts w:ascii="Arial" w:hAnsi="Arial" w:cs="Arial"/>
          <w:sz w:val="20"/>
          <w:szCs w:val="20"/>
        </w:rPr>
        <w:t xml:space="preserve">mit hohem Wirkungsgrad </w:t>
      </w:r>
      <w:r w:rsidR="00D94AD8">
        <w:rPr>
          <w:rFonts w:ascii="Arial" w:hAnsi="Arial" w:cs="Arial"/>
          <w:sz w:val="20"/>
          <w:szCs w:val="20"/>
        </w:rPr>
        <w:t>erzeug</w:t>
      </w:r>
      <w:r w:rsidR="00076F70">
        <w:rPr>
          <w:rFonts w:ascii="Arial" w:hAnsi="Arial" w:cs="Arial"/>
          <w:sz w:val="20"/>
          <w:szCs w:val="20"/>
        </w:rPr>
        <w:t>en</w:t>
      </w:r>
      <w:r w:rsidR="00D94AD8">
        <w:rPr>
          <w:rFonts w:ascii="Arial" w:hAnsi="Arial" w:cs="Arial"/>
          <w:sz w:val="20"/>
          <w:szCs w:val="20"/>
        </w:rPr>
        <w:t xml:space="preserve"> d</w:t>
      </w:r>
      <w:r w:rsidR="00903EA6" w:rsidRPr="00903EA6">
        <w:rPr>
          <w:rFonts w:ascii="Arial" w:hAnsi="Arial" w:cs="Arial"/>
          <w:sz w:val="20"/>
          <w:szCs w:val="20"/>
        </w:rPr>
        <w:t xml:space="preserve">urch </w:t>
      </w:r>
      <w:r w:rsidR="00076F70">
        <w:rPr>
          <w:rFonts w:ascii="Arial" w:hAnsi="Arial" w:cs="Arial"/>
          <w:sz w:val="20"/>
          <w:szCs w:val="20"/>
        </w:rPr>
        <w:t>ihre</w:t>
      </w:r>
      <w:r w:rsidR="00D94AD8">
        <w:rPr>
          <w:rFonts w:ascii="Arial" w:hAnsi="Arial" w:cs="Arial"/>
          <w:sz w:val="20"/>
          <w:szCs w:val="20"/>
        </w:rPr>
        <w:t xml:space="preserve"> große </w:t>
      </w:r>
      <w:r w:rsidR="00903EA6" w:rsidRPr="00903EA6">
        <w:rPr>
          <w:rFonts w:ascii="Arial" w:hAnsi="Arial" w:cs="Arial"/>
          <w:sz w:val="20"/>
          <w:szCs w:val="20"/>
        </w:rPr>
        <w:t>Speichermasse im Inneren und de</w:t>
      </w:r>
      <w:r w:rsidR="00D94AD8">
        <w:rPr>
          <w:rFonts w:ascii="Arial" w:hAnsi="Arial" w:cs="Arial"/>
          <w:sz w:val="20"/>
          <w:szCs w:val="20"/>
        </w:rPr>
        <w:t xml:space="preserve">n </w:t>
      </w:r>
      <w:r w:rsidR="00903EA6" w:rsidRPr="00903EA6">
        <w:rPr>
          <w:rFonts w:ascii="Arial" w:hAnsi="Arial" w:cs="Arial"/>
          <w:sz w:val="20"/>
          <w:szCs w:val="20"/>
        </w:rPr>
        <w:lastRenderedPageBreak/>
        <w:t xml:space="preserve">Kachelmantel behagliche, </w:t>
      </w:r>
      <w:r w:rsidR="00D94AD8">
        <w:rPr>
          <w:rFonts w:ascii="Arial" w:hAnsi="Arial" w:cs="Arial"/>
          <w:sz w:val="20"/>
          <w:szCs w:val="20"/>
        </w:rPr>
        <w:t xml:space="preserve">milde </w:t>
      </w:r>
      <w:r w:rsidR="00903EA6" w:rsidRPr="00903EA6">
        <w:rPr>
          <w:rFonts w:ascii="Arial" w:hAnsi="Arial" w:cs="Arial"/>
          <w:sz w:val="20"/>
          <w:szCs w:val="20"/>
        </w:rPr>
        <w:t>Strahlungswärme, die über viele Stunden abgegeben wird</w:t>
      </w:r>
      <w:r w:rsidR="00D94AD8">
        <w:rPr>
          <w:rFonts w:ascii="Arial" w:hAnsi="Arial" w:cs="Arial"/>
          <w:sz w:val="20"/>
          <w:szCs w:val="20"/>
        </w:rPr>
        <w:t xml:space="preserve">. </w:t>
      </w:r>
      <w:r w:rsidR="002B0A30">
        <w:rPr>
          <w:rFonts w:ascii="Arial" w:hAnsi="Arial" w:cs="Arial"/>
          <w:sz w:val="20"/>
          <w:szCs w:val="20"/>
        </w:rPr>
        <w:br/>
      </w:r>
      <w:r w:rsidR="002B0A30">
        <w:rPr>
          <w:rFonts w:ascii="Arial" w:hAnsi="Arial" w:cs="Arial"/>
          <w:sz w:val="20"/>
          <w:szCs w:val="20"/>
        </w:rPr>
        <w:br/>
      </w:r>
      <w:r w:rsidR="00076F70">
        <w:rPr>
          <w:rFonts w:ascii="Arial" w:hAnsi="Arial" w:cs="Arial"/>
          <w:b/>
          <w:bCs/>
          <w:sz w:val="20"/>
          <w:szCs w:val="20"/>
          <w:lang w:bidi="de-DE"/>
        </w:rPr>
        <w:t xml:space="preserve">Passendes System vom </w:t>
      </w:r>
      <w:r w:rsidR="002B0A30" w:rsidRPr="002B0A30">
        <w:rPr>
          <w:rFonts w:ascii="Arial" w:hAnsi="Arial" w:cs="Arial"/>
          <w:b/>
          <w:bCs/>
          <w:sz w:val="20"/>
          <w:szCs w:val="20"/>
          <w:lang w:bidi="de-DE"/>
        </w:rPr>
        <w:t xml:space="preserve">Ofenbauer </w:t>
      </w:r>
      <w:r w:rsidR="002B0A30">
        <w:rPr>
          <w:rFonts w:ascii="Arial" w:hAnsi="Arial" w:cs="Arial"/>
          <w:b/>
          <w:bCs/>
          <w:sz w:val="20"/>
          <w:szCs w:val="20"/>
          <w:lang w:bidi="de-DE"/>
        </w:rPr>
        <w:br/>
      </w:r>
      <w:r w:rsidR="00DE1391">
        <w:rPr>
          <w:rFonts w:ascii="Arial" w:hAnsi="Arial" w:cs="Arial"/>
          <w:bCs/>
          <w:sz w:val="20"/>
          <w:szCs w:val="20"/>
          <w:lang w:bidi="de-DE"/>
        </w:rPr>
        <w:t xml:space="preserve">Eine Holzfeuerstätte für ein modernes Gebäude oder einen energetisch sanierten Altbau sollte nur vom </w:t>
      </w:r>
      <w:r w:rsidR="002B0A30" w:rsidRPr="002B0A30">
        <w:rPr>
          <w:rFonts w:ascii="Arial" w:hAnsi="Arial" w:cs="Arial"/>
          <w:bCs/>
          <w:sz w:val="20"/>
          <w:szCs w:val="20"/>
          <w:lang w:bidi="de-DE"/>
        </w:rPr>
        <w:t>Ofen</w:t>
      </w:r>
      <w:r w:rsidR="00DE1391">
        <w:rPr>
          <w:rFonts w:ascii="Arial" w:hAnsi="Arial" w:cs="Arial"/>
          <w:bCs/>
          <w:sz w:val="20"/>
          <w:szCs w:val="20"/>
          <w:lang w:bidi="de-DE"/>
        </w:rPr>
        <w:t>- und Luftheizungsbauer geplant und realisiert werden.</w:t>
      </w:r>
      <w:r w:rsidR="004023B5">
        <w:rPr>
          <w:rFonts w:ascii="Arial" w:hAnsi="Arial" w:cs="Arial"/>
          <w:bCs/>
          <w:sz w:val="20"/>
          <w:szCs w:val="20"/>
          <w:lang w:bidi="de-DE"/>
        </w:rPr>
        <w:t xml:space="preserve"> Der kompetente Fachmann stimmt das System auf den Wärmebedarf ab, </w:t>
      </w:r>
      <w:r w:rsidR="004023B5" w:rsidRPr="004023B5">
        <w:rPr>
          <w:rFonts w:ascii="Arial" w:hAnsi="Arial" w:cs="Arial"/>
          <w:bCs/>
          <w:sz w:val="20"/>
          <w:szCs w:val="20"/>
          <w:lang w:bidi="de-DE"/>
        </w:rPr>
        <w:t>kümm</w:t>
      </w:r>
      <w:bookmarkStart w:id="0" w:name="_GoBack"/>
      <w:bookmarkEnd w:id="0"/>
      <w:r w:rsidR="004023B5" w:rsidRPr="004023B5">
        <w:rPr>
          <w:rFonts w:ascii="Arial" w:hAnsi="Arial" w:cs="Arial"/>
          <w:bCs/>
          <w:sz w:val="20"/>
          <w:szCs w:val="20"/>
          <w:lang w:bidi="de-DE"/>
        </w:rPr>
        <w:t>ert sich um das Zusammenspiel mit Lüftungsanlagen und um die Vernetzung mit anderen Wärmeerzeugern.</w:t>
      </w:r>
      <w:r w:rsidR="004023B5">
        <w:rPr>
          <w:rFonts w:ascii="Arial" w:hAnsi="Arial" w:cs="Arial"/>
          <w:bCs/>
          <w:sz w:val="20"/>
          <w:szCs w:val="20"/>
          <w:lang w:bidi="de-DE"/>
        </w:rPr>
        <w:t xml:space="preserve"> </w:t>
      </w:r>
    </w:p>
    <w:p w14:paraId="70D8C17E" w14:textId="2E1C6ABB" w:rsidR="00F96D2E" w:rsidRDefault="00F96D2E" w:rsidP="009A5D69">
      <w:pPr>
        <w:spacing w:after="120" w:line="276" w:lineRule="auto"/>
        <w:ind w:left="1758" w:right="1673"/>
        <w:rPr>
          <w:rFonts w:ascii="Arial" w:hAnsi="Arial" w:cs="Arial"/>
          <w:bCs/>
          <w:sz w:val="20"/>
          <w:szCs w:val="20"/>
        </w:rPr>
      </w:pPr>
      <w:r w:rsidRPr="0011647D">
        <w:rPr>
          <w:rFonts w:ascii="Arial" w:hAnsi="Arial" w:cs="Arial"/>
          <w:bCs/>
          <w:sz w:val="20"/>
          <w:szCs w:val="20"/>
          <w:lang w:bidi="de-DE"/>
        </w:rPr>
        <w:t xml:space="preserve">Die Kachelofentage 2019 vom 4. bis 12. Oktober bieten Gelegenheit, sich umfassend über moderne Kachelofentechnologie zu informieren. Die richtigen Ansprechpartner in Ihrer Region finden Sie über das Infoportal der AdK, Arbeitsgemeinschaft der deutschen Kachelofenwirtschaft e.V. </w:t>
      </w:r>
      <w:r w:rsidRPr="0011647D">
        <w:rPr>
          <w:rFonts w:ascii="Arial" w:hAnsi="Arial" w:cs="Arial"/>
          <w:bCs/>
          <w:sz w:val="20"/>
          <w:szCs w:val="20"/>
        </w:rPr>
        <w:t>– www.kachelofenwelt.de</w:t>
      </w:r>
    </w:p>
    <w:p w14:paraId="4683DFCE" w14:textId="15EF7264" w:rsidR="00F96D2E" w:rsidRPr="000A166E" w:rsidRDefault="00F96D2E" w:rsidP="009A5D69">
      <w:pPr>
        <w:spacing w:after="120" w:line="276" w:lineRule="auto"/>
        <w:ind w:left="1758" w:right="1673"/>
        <w:rPr>
          <w:rFonts w:ascii="Arial" w:hAnsi="Arial" w:cs="Arial"/>
          <w:bCs/>
          <w:sz w:val="20"/>
          <w:szCs w:val="20"/>
        </w:rPr>
      </w:pPr>
      <w:r>
        <w:rPr>
          <w:rFonts w:ascii="Arial" w:hAnsi="Arial" w:cs="Arial"/>
          <w:sz w:val="20"/>
          <w:szCs w:val="20"/>
        </w:rPr>
        <w:br/>
        <w:t>(</w:t>
      </w:r>
      <w:r w:rsidR="0011647D">
        <w:rPr>
          <w:rFonts w:ascii="Arial" w:hAnsi="Arial" w:cs="Arial"/>
          <w:sz w:val="20"/>
          <w:szCs w:val="20"/>
        </w:rPr>
        <w:t>3.</w:t>
      </w:r>
      <w:r w:rsidR="002445F5">
        <w:rPr>
          <w:rFonts w:ascii="Arial" w:hAnsi="Arial" w:cs="Arial"/>
          <w:sz w:val="20"/>
          <w:szCs w:val="20"/>
        </w:rPr>
        <w:t>3</w:t>
      </w:r>
      <w:r w:rsidR="00D25D2A">
        <w:rPr>
          <w:rFonts w:ascii="Arial" w:hAnsi="Arial" w:cs="Arial"/>
          <w:sz w:val="20"/>
          <w:szCs w:val="20"/>
        </w:rPr>
        <w:t>15</w:t>
      </w:r>
      <w:r>
        <w:rPr>
          <w:rFonts w:ascii="Arial" w:hAnsi="Arial" w:cs="Arial"/>
          <w:sz w:val="20"/>
          <w:szCs w:val="20"/>
        </w:rPr>
        <w:t xml:space="preserve"> Zeichen) </w:t>
      </w:r>
    </w:p>
    <w:p w14:paraId="6186D081" w14:textId="77777777" w:rsidR="00F96D2E" w:rsidRDefault="00F96D2E" w:rsidP="009A5D69">
      <w:pPr>
        <w:spacing w:after="120" w:line="276" w:lineRule="auto"/>
        <w:ind w:left="1758" w:right="1673"/>
        <w:rPr>
          <w:rFonts w:ascii="Arial" w:hAnsi="Arial" w:cs="Arial"/>
          <w:sz w:val="20"/>
          <w:szCs w:val="20"/>
        </w:rPr>
      </w:pPr>
    </w:p>
    <w:p w14:paraId="41F2EF81" w14:textId="77777777" w:rsidR="00C7616A" w:rsidRPr="00C7616A" w:rsidRDefault="00C7616A" w:rsidP="009A5D69">
      <w:pPr>
        <w:spacing w:after="120" w:line="276" w:lineRule="auto"/>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9A5D69">
      <w:pPr>
        <w:spacing w:after="120" w:line="276" w:lineRule="auto"/>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46E3F4AB" w:rsidR="00C7616A" w:rsidRPr="00C7616A" w:rsidRDefault="00C7616A" w:rsidP="009A5D69">
      <w:pPr>
        <w:spacing w:after="120" w:line="276" w:lineRule="auto"/>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9A5D69">
      <w:pPr>
        <w:spacing w:after="120" w:line="276" w:lineRule="auto"/>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Hyperlink"/>
            <w:rFonts w:ascii="Arial" w:hAnsi="Arial" w:cs="Arial"/>
            <w:bCs/>
            <w:sz w:val="20"/>
            <w:szCs w:val="20"/>
          </w:rPr>
          <w:t>www.lorenz-company.de</w:t>
        </w:r>
      </w:hyperlink>
    </w:p>
    <w:p w14:paraId="1F5F6DEF" w14:textId="064F91BB" w:rsidR="00A817BD" w:rsidRDefault="00C7616A" w:rsidP="009A5D69">
      <w:pPr>
        <w:spacing w:after="120" w:line="276" w:lineRule="auto"/>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0362A" w14:textId="77777777" w:rsidR="00F539BC" w:rsidRDefault="00F539BC" w:rsidP="00FF3068">
      <w:r>
        <w:separator/>
      </w:r>
    </w:p>
  </w:endnote>
  <w:endnote w:type="continuationSeparator" w:id="0">
    <w:p w14:paraId="04D18D2C" w14:textId="77777777" w:rsidR="00F539BC" w:rsidRDefault="00F539BC" w:rsidP="00FF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F23B2A" w:rsidRDefault="00F23B2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C16F3" w14:textId="77777777" w:rsidR="00F539BC" w:rsidRDefault="00F539BC" w:rsidP="00FF3068">
      <w:r>
        <w:separator/>
      </w:r>
    </w:p>
  </w:footnote>
  <w:footnote w:type="continuationSeparator" w:id="0">
    <w:p w14:paraId="40D734CA" w14:textId="77777777" w:rsidR="00F539BC" w:rsidRDefault="00F539BC" w:rsidP="00FF3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F23B2A" w:rsidRDefault="00F23B2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15:restartNumberingAfterBreak="0">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3068"/>
    <w:rsid w:val="00000631"/>
    <w:rsid w:val="00002CEE"/>
    <w:rsid w:val="00003B6A"/>
    <w:rsid w:val="00006C2D"/>
    <w:rsid w:val="000076AE"/>
    <w:rsid w:val="0001307B"/>
    <w:rsid w:val="00013A0B"/>
    <w:rsid w:val="00016907"/>
    <w:rsid w:val="000206CD"/>
    <w:rsid w:val="000209F5"/>
    <w:rsid w:val="000220AB"/>
    <w:rsid w:val="00022289"/>
    <w:rsid w:val="00022F8B"/>
    <w:rsid w:val="000245CD"/>
    <w:rsid w:val="00024AAD"/>
    <w:rsid w:val="00033B5B"/>
    <w:rsid w:val="000346FB"/>
    <w:rsid w:val="000373A5"/>
    <w:rsid w:val="000404DE"/>
    <w:rsid w:val="00041F43"/>
    <w:rsid w:val="00044CA0"/>
    <w:rsid w:val="000467B2"/>
    <w:rsid w:val="00047D50"/>
    <w:rsid w:val="00050EAE"/>
    <w:rsid w:val="0005382A"/>
    <w:rsid w:val="00055050"/>
    <w:rsid w:val="00055E15"/>
    <w:rsid w:val="00056AE0"/>
    <w:rsid w:val="000607B8"/>
    <w:rsid w:val="000625AB"/>
    <w:rsid w:val="0006376C"/>
    <w:rsid w:val="00067740"/>
    <w:rsid w:val="00070697"/>
    <w:rsid w:val="00070D62"/>
    <w:rsid w:val="00071077"/>
    <w:rsid w:val="00072300"/>
    <w:rsid w:val="0007398C"/>
    <w:rsid w:val="000756F2"/>
    <w:rsid w:val="00076F70"/>
    <w:rsid w:val="00080564"/>
    <w:rsid w:val="000806D9"/>
    <w:rsid w:val="00081376"/>
    <w:rsid w:val="00083399"/>
    <w:rsid w:val="00083FFD"/>
    <w:rsid w:val="000864C3"/>
    <w:rsid w:val="00090ECD"/>
    <w:rsid w:val="0009440A"/>
    <w:rsid w:val="0009489A"/>
    <w:rsid w:val="0009567D"/>
    <w:rsid w:val="000959AE"/>
    <w:rsid w:val="00096290"/>
    <w:rsid w:val="000A166E"/>
    <w:rsid w:val="000A209A"/>
    <w:rsid w:val="000A36F0"/>
    <w:rsid w:val="000A455E"/>
    <w:rsid w:val="000A50C4"/>
    <w:rsid w:val="000B08A4"/>
    <w:rsid w:val="000B113A"/>
    <w:rsid w:val="000B15E8"/>
    <w:rsid w:val="000B5B8D"/>
    <w:rsid w:val="000B5E84"/>
    <w:rsid w:val="000B6F73"/>
    <w:rsid w:val="000C09BD"/>
    <w:rsid w:val="000C2BC7"/>
    <w:rsid w:val="000C3B44"/>
    <w:rsid w:val="000C455E"/>
    <w:rsid w:val="000C4F32"/>
    <w:rsid w:val="000C55F6"/>
    <w:rsid w:val="000C56CB"/>
    <w:rsid w:val="000C6BBE"/>
    <w:rsid w:val="000C6D02"/>
    <w:rsid w:val="000C7F82"/>
    <w:rsid w:val="000D0F1D"/>
    <w:rsid w:val="000D1EA3"/>
    <w:rsid w:val="000D2C73"/>
    <w:rsid w:val="000D3563"/>
    <w:rsid w:val="000D673E"/>
    <w:rsid w:val="000D6A4E"/>
    <w:rsid w:val="000D7C0B"/>
    <w:rsid w:val="000D7C37"/>
    <w:rsid w:val="000D7DE4"/>
    <w:rsid w:val="000E0A0F"/>
    <w:rsid w:val="000E1142"/>
    <w:rsid w:val="000E1C6C"/>
    <w:rsid w:val="000E27C1"/>
    <w:rsid w:val="000E3909"/>
    <w:rsid w:val="000E4E22"/>
    <w:rsid w:val="000E649F"/>
    <w:rsid w:val="000E6C40"/>
    <w:rsid w:val="000E73FF"/>
    <w:rsid w:val="000E75E0"/>
    <w:rsid w:val="000F1144"/>
    <w:rsid w:val="000F42EB"/>
    <w:rsid w:val="000F452D"/>
    <w:rsid w:val="000F50FD"/>
    <w:rsid w:val="000F669A"/>
    <w:rsid w:val="00100DDA"/>
    <w:rsid w:val="00101630"/>
    <w:rsid w:val="00101B7B"/>
    <w:rsid w:val="0010234A"/>
    <w:rsid w:val="00105833"/>
    <w:rsid w:val="00107D5C"/>
    <w:rsid w:val="0011022A"/>
    <w:rsid w:val="00110C85"/>
    <w:rsid w:val="00115327"/>
    <w:rsid w:val="0011647D"/>
    <w:rsid w:val="00117F82"/>
    <w:rsid w:val="00120C08"/>
    <w:rsid w:val="0012576B"/>
    <w:rsid w:val="00126044"/>
    <w:rsid w:val="00126F90"/>
    <w:rsid w:val="001277FB"/>
    <w:rsid w:val="00130522"/>
    <w:rsid w:val="00132BB0"/>
    <w:rsid w:val="00134BEB"/>
    <w:rsid w:val="00135D23"/>
    <w:rsid w:val="00140EF5"/>
    <w:rsid w:val="0014106B"/>
    <w:rsid w:val="001422AD"/>
    <w:rsid w:val="00144503"/>
    <w:rsid w:val="001512C6"/>
    <w:rsid w:val="00151A12"/>
    <w:rsid w:val="001525CD"/>
    <w:rsid w:val="00152F27"/>
    <w:rsid w:val="00153E91"/>
    <w:rsid w:val="00154A99"/>
    <w:rsid w:val="001550E4"/>
    <w:rsid w:val="00155387"/>
    <w:rsid w:val="0016013C"/>
    <w:rsid w:val="0016106B"/>
    <w:rsid w:val="00161510"/>
    <w:rsid w:val="00162BE2"/>
    <w:rsid w:val="0016557A"/>
    <w:rsid w:val="00167162"/>
    <w:rsid w:val="001672EF"/>
    <w:rsid w:val="001673F0"/>
    <w:rsid w:val="00170AC7"/>
    <w:rsid w:val="00170C29"/>
    <w:rsid w:val="00170C44"/>
    <w:rsid w:val="001756C9"/>
    <w:rsid w:val="00175FCC"/>
    <w:rsid w:val="0017612D"/>
    <w:rsid w:val="001761A3"/>
    <w:rsid w:val="00181D7F"/>
    <w:rsid w:val="00182EFA"/>
    <w:rsid w:val="001831AA"/>
    <w:rsid w:val="00183301"/>
    <w:rsid w:val="0018400C"/>
    <w:rsid w:val="001849BB"/>
    <w:rsid w:val="00185DA3"/>
    <w:rsid w:val="001907CB"/>
    <w:rsid w:val="001916A2"/>
    <w:rsid w:val="00195A29"/>
    <w:rsid w:val="00195D88"/>
    <w:rsid w:val="001960E9"/>
    <w:rsid w:val="0019706F"/>
    <w:rsid w:val="001A25E1"/>
    <w:rsid w:val="001A283B"/>
    <w:rsid w:val="001A74EA"/>
    <w:rsid w:val="001A7CF7"/>
    <w:rsid w:val="001B232A"/>
    <w:rsid w:val="001B4B1D"/>
    <w:rsid w:val="001B58FA"/>
    <w:rsid w:val="001B59DE"/>
    <w:rsid w:val="001B62E4"/>
    <w:rsid w:val="001B7AD9"/>
    <w:rsid w:val="001B7C08"/>
    <w:rsid w:val="001C0465"/>
    <w:rsid w:val="001C213D"/>
    <w:rsid w:val="001C31E6"/>
    <w:rsid w:val="001C3506"/>
    <w:rsid w:val="001C3B21"/>
    <w:rsid w:val="001C431B"/>
    <w:rsid w:val="001C7BDC"/>
    <w:rsid w:val="001C7FED"/>
    <w:rsid w:val="001D0F04"/>
    <w:rsid w:val="001D19D9"/>
    <w:rsid w:val="001D25A5"/>
    <w:rsid w:val="001D7B04"/>
    <w:rsid w:val="001E0562"/>
    <w:rsid w:val="001E1B2C"/>
    <w:rsid w:val="001E28D4"/>
    <w:rsid w:val="001E3DF8"/>
    <w:rsid w:val="001E4140"/>
    <w:rsid w:val="001E5764"/>
    <w:rsid w:val="001E7D7C"/>
    <w:rsid w:val="001E7DB2"/>
    <w:rsid w:val="001F17A1"/>
    <w:rsid w:val="001F29F7"/>
    <w:rsid w:val="001F56C7"/>
    <w:rsid w:val="002015BE"/>
    <w:rsid w:val="00205545"/>
    <w:rsid w:val="00206567"/>
    <w:rsid w:val="00207370"/>
    <w:rsid w:val="00213D1D"/>
    <w:rsid w:val="002209BC"/>
    <w:rsid w:val="00221BDE"/>
    <w:rsid w:val="00222797"/>
    <w:rsid w:val="00222E7B"/>
    <w:rsid w:val="0022405C"/>
    <w:rsid w:val="00224F4A"/>
    <w:rsid w:val="0022539B"/>
    <w:rsid w:val="00225C64"/>
    <w:rsid w:val="00226B39"/>
    <w:rsid w:val="00227A60"/>
    <w:rsid w:val="00230117"/>
    <w:rsid w:val="0023410C"/>
    <w:rsid w:val="00234391"/>
    <w:rsid w:val="0023490F"/>
    <w:rsid w:val="0023783F"/>
    <w:rsid w:val="00237BCD"/>
    <w:rsid w:val="002409CB"/>
    <w:rsid w:val="00240DBA"/>
    <w:rsid w:val="00242AA8"/>
    <w:rsid w:val="00243666"/>
    <w:rsid w:val="00243736"/>
    <w:rsid w:val="0024379C"/>
    <w:rsid w:val="00244387"/>
    <w:rsid w:val="0024440B"/>
    <w:rsid w:val="002445F5"/>
    <w:rsid w:val="00245D9B"/>
    <w:rsid w:val="00246079"/>
    <w:rsid w:val="00251A17"/>
    <w:rsid w:val="00255FD3"/>
    <w:rsid w:val="0026017B"/>
    <w:rsid w:val="002604F5"/>
    <w:rsid w:val="0026675F"/>
    <w:rsid w:val="002672DD"/>
    <w:rsid w:val="00267E87"/>
    <w:rsid w:val="0027178C"/>
    <w:rsid w:val="002721DC"/>
    <w:rsid w:val="00272C65"/>
    <w:rsid w:val="0027435E"/>
    <w:rsid w:val="002779F7"/>
    <w:rsid w:val="002809D7"/>
    <w:rsid w:val="002822A5"/>
    <w:rsid w:val="00283129"/>
    <w:rsid w:val="00284684"/>
    <w:rsid w:val="002847F4"/>
    <w:rsid w:val="002858F6"/>
    <w:rsid w:val="00285FDA"/>
    <w:rsid w:val="0029062C"/>
    <w:rsid w:val="0029114A"/>
    <w:rsid w:val="00292572"/>
    <w:rsid w:val="00292834"/>
    <w:rsid w:val="0029296E"/>
    <w:rsid w:val="00293E5B"/>
    <w:rsid w:val="00295BEB"/>
    <w:rsid w:val="002A20E4"/>
    <w:rsid w:val="002A5A55"/>
    <w:rsid w:val="002A6C4B"/>
    <w:rsid w:val="002B0A30"/>
    <w:rsid w:val="002B0B12"/>
    <w:rsid w:val="002B13A3"/>
    <w:rsid w:val="002B48CF"/>
    <w:rsid w:val="002B6966"/>
    <w:rsid w:val="002B7DFA"/>
    <w:rsid w:val="002C1424"/>
    <w:rsid w:val="002C2258"/>
    <w:rsid w:val="002C3195"/>
    <w:rsid w:val="002C34AD"/>
    <w:rsid w:val="002C5B67"/>
    <w:rsid w:val="002C623D"/>
    <w:rsid w:val="002C71CD"/>
    <w:rsid w:val="002D0A57"/>
    <w:rsid w:val="002D1512"/>
    <w:rsid w:val="002D44A6"/>
    <w:rsid w:val="002D7B21"/>
    <w:rsid w:val="002D7B5A"/>
    <w:rsid w:val="002E0747"/>
    <w:rsid w:val="002E0B98"/>
    <w:rsid w:val="002E1552"/>
    <w:rsid w:val="002E24C5"/>
    <w:rsid w:val="002E2B79"/>
    <w:rsid w:val="002E3415"/>
    <w:rsid w:val="002E3C54"/>
    <w:rsid w:val="002E56DD"/>
    <w:rsid w:val="002E62F3"/>
    <w:rsid w:val="002E7340"/>
    <w:rsid w:val="002F0400"/>
    <w:rsid w:val="002F087B"/>
    <w:rsid w:val="002F3131"/>
    <w:rsid w:val="002F785E"/>
    <w:rsid w:val="002F7B18"/>
    <w:rsid w:val="003005CB"/>
    <w:rsid w:val="003006C8"/>
    <w:rsid w:val="00301553"/>
    <w:rsid w:val="003043C4"/>
    <w:rsid w:val="003107B9"/>
    <w:rsid w:val="00313AE5"/>
    <w:rsid w:val="00321D84"/>
    <w:rsid w:val="00321FED"/>
    <w:rsid w:val="00325953"/>
    <w:rsid w:val="00326D09"/>
    <w:rsid w:val="00326E38"/>
    <w:rsid w:val="003275FB"/>
    <w:rsid w:val="00330F26"/>
    <w:rsid w:val="00331126"/>
    <w:rsid w:val="00332532"/>
    <w:rsid w:val="00332773"/>
    <w:rsid w:val="003329B4"/>
    <w:rsid w:val="00333208"/>
    <w:rsid w:val="0033583F"/>
    <w:rsid w:val="003413DA"/>
    <w:rsid w:val="003436F5"/>
    <w:rsid w:val="003444C3"/>
    <w:rsid w:val="00345CA8"/>
    <w:rsid w:val="00346689"/>
    <w:rsid w:val="00354814"/>
    <w:rsid w:val="00354AFD"/>
    <w:rsid w:val="00355809"/>
    <w:rsid w:val="003564DA"/>
    <w:rsid w:val="00356676"/>
    <w:rsid w:val="00356E04"/>
    <w:rsid w:val="003622F0"/>
    <w:rsid w:val="00364AD4"/>
    <w:rsid w:val="00366DA1"/>
    <w:rsid w:val="00367869"/>
    <w:rsid w:val="003733D1"/>
    <w:rsid w:val="00374068"/>
    <w:rsid w:val="003742F9"/>
    <w:rsid w:val="0037495B"/>
    <w:rsid w:val="00374D55"/>
    <w:rsid w:val="00375831"/>
    <w:rsid w:val="003779D1"/>
    <w:rsid w:val="003817B1"/>
    <w:rsid w:val="00382A83"/>
    <w:rsid w:val="00383C1A"/>
    <w:rsid w:val="00391C27"/>
    <w:rsid w:val="0039232F"/>
    <w:rsid w:val="00392742"/>
    <w:rsid w:val="003939A0"/>
    <w:rsid w:val="0039565C"/>
    <w:rsid w:val="00396ABC"/>
    <w:rsid w:val="00396FBC"/>
    <w:rsid w:val="00397CAD"/>
    <w:rsid w:val="003A0C49"/>
    <w:rsid w:val="003A107F"/>
    <w:rsid w:val="003A2914"/>
    <w:rsid w:val="003A3540"/>
    <w:rsid w:val="003A36E2"/>
    <w:rsid w:val="003B0812"/>
    <w:rsid w:val="003B1106"/>
    <w:rsid w:val="003B223C"/>
    <w:rsid w:val="003B6D16"/>
    <w:rsid w:val="003B7511"/>
    <w:rsid w:val="003B7A95"/>
    <w:rsid w:val="003C0F53"/>
    <w:rsid w:val="003C2055"/>
    <w:rsid w:val="003C4887"/>
    <w:rsid w:val="003C4EBD"/>
    <w:rsid w:val="003C53F9"/>
    <w:rsid w:val="003C775E"/>
    <w:rsid w:val="003D1EFA"/>
    <w:rsid w:val="003D289C"/>
    <w:rsid w:val="003D41BE"/>
    <w:rsid w:val="003D49B5"/>
    <w:rsid w:val="003D7D7C"/>
    <w:rsid w:val="003E104C"/>
    <w:rsid w:val="003E3460"/>
    <w:rsid w:val="003E34EC"/>
    <w:rsid w:val="003E3983"/>
    <w:rsid w:val="003E4D22"/>
    <w:rsid w:val="003E506F"/>
    <w:rsid w:val="003E5569"/>
    <w:rsid w:val="003E60D8"/>
    <w:rsid w:val="003F3EBB"/>
    <w:rsid w:val="004013EA"/>
    <w:rsid w:val="004023B5"/>
    <w:rsid w:val="00402756"/>
    <w:rsid w:val="00405E50"/>
    <w:rsid w:val="00407F44"/>
    <w:rsid w:val="00412ABC"/>
    <w:rsid w:val="00412DC7"/>
    <w:rsid w:val="00413ED0"/>
    <w:rsid w:val="00414DB3"/>
    <w:rsid w:val="00415A45"/>
    <w:rsid w:val="00415C04"/>
    <w:rsid w:val="00415D47"/>
    <w:rsid w:val="00416603"/>
    <w:rsid w:val="004166D2"/>
    <w:rsid w:val="00420195"/>
    <w:rsid w:val="004208AE"/>
    <w:rsid w:val="00420E49"/>
    <w:rsid w:val="00422466"/>
    <w:rsid w:val="00423175"/>
    <w:rsid w:val="0042656E"/>
    <w:rsid w:val="00427EC3"/>
    <w:rsid w:val="0043004C"/>
    <w:rsid w:val="00430F3E"/>
    <w:rsid w:val="00432746"/>
    <w:rsid w:val="00432FFB"/>
    <w:rsid w:val="00433109"/>
    <w:rsid w:val="00433392"/>
    <w:rsid w:val="00433862"/>
    <w:rsid w:val="0043559A"/>
    <w:rsid w:val="004412A1"/>
    <w:rsid w:val="00441DE0"/>
    <w:rsid w:val="004459CB"/>
    <w:rsid w:val="00446F83"/>
    <w:rsid w:val="00452675"/>
    <w:rsid w:val="00452AB3"/>
    <w:rsid w:val="00452FA4"/>
    <w:rsid w:val="00455428"/>
    <w:rsid w:val="004601B3"/>
    <w:rsid w:val="004609A3"/>
    <w:rsid w:val="004651C8"/>
    <w:rsid w:val="00466F6D"/>
    <w:rsid w:val="00471851"/>
    <w:rsid w:val="00472C0E"/>
    <w:rsid w:val="00472F9C"/>
    <w:rsid w:val="004736C1"/>
    <w:rsid w:val="0047395F"/>
    <w:rsid w:val="00473D21"/>
    <w:rsid w:val="00474020"/>
    <w:rsid w:val="0047407D"/>
    <w:rsid w:val="004749AB"/>
    <w:rsid w:val="00474C65"/>
    <w:rsid w:val="00475E5C"/>
    <w:rsid w:val="00476710"/>
    <w:rsid w:val="00476931"/>
    <w:rsid w:val="00477855"/>
    <w:rsid w:val="004818A3"/>
    <w:rsid w:val="00481FE5"/>
    <w:rsid w:val="00482009"/>
    <w:rsid w:val="004828DE"/>
    <w:rsid w:val="0048675C"/>
    <w:rsid w:val="0049178A"/>
    <w:rsid w:val="00492069"/>
    <w:rsid w:val="00492C4F"/>
    <w:rsid w:val="004932AE"/>
    <w:rsid w:val="004950EF"/>
    <w:rsid w:val="00496D1D"/>
    <w:rsid w:val="0049712C"/>
    <w:rsid w:val="00497556"/>
    <w:rsid w:val="00497C95"/>
    <w:rsid w:val="004A05C0"/>
    <w:rsid w:val="004A0717"/>
    <w:rsid w:val="004A1C78"/>
    <w:rsid w:val="004A5685"/>
    <w:rsid w:val="004B10D4"/>
    <w:rsid w:val="004B16B8"/>
    <w:rsid w:val="004B18B8"/>
    <w:rsid w:val="004B18E9"/>
    <w:rsid w:val="004B350B"/>
    <w:rsid w:val="004B4125"/>
    <w:rsid w:val="004B75A6"/>
    <w:rsid w:val="004B7BE3"/>
    <w:rsid w:val="004C1749"/>
    <w:rsid w:val="004C273A"/>
    <w:rsid w:val="004C4562"/>
    <w:rsid w:val="004C579E"/>
    <w:rsid w:val="004D03CD"/>
    <w:rsid w:val="004D1E6B"/>
    <w:rsid w:val="004D4094"/>
    <w:rsid w:val="004D7CA5"/>
    <w:rsid w:val="004E1643"/>
    <w:rsid w:val="004E1D2D"/>
    <w:rsid w:val="004E3C63"/>
    <w:rsid w:val="004E4442"/>
    <w:rsid w:val="004E55E8"/>
    <w:rsid w:val="004F0A2A"/>
    <w:rsid w:val="004F22B5"/>
    <w:rsid w:val="004F51E1"/>
    <w:rsid w:val="004F5AE3"/>
    <w:rsid w:val="004F6397"/>
    <w:rsid w:val="004F74D3"/>
    <w:rsid w:val="00501030"/>
    <w:rsid w:val="00502EB8"/>
    <w:rsid w:val="00505BB2"/>
    <w:rsid w:val="005061A4"/>
    <w:rsid w:val="00506C98"/>
    <w:rsid w:val="0051021D"/>
    <w:rsid w:val="00510362"/>
    <w:rsid w:val="00513487"/>
    <w:rsid w:val="00513FA4"/>
    <w:rsid w:val="00515369"/>
    <w:rsid w:val="00515E7B"/>
    <w:rsid w:val="00516B35"/>
    <w:rsid w:val="0052236E"/>
    <w:rsid w:val="005225E4"/>
    <w:rsid w:val="00522E3F"/>
    <w:rsid w:val="00523820"/>
    <w:rsid w:val="0052714E"/>
    <w:rsid w:val="0053158B"/>
    <w:rsid w:val="005324F0"/>
    <w:rsid w:val="005327C6"/>
    <w:rsid w:val="00533C12"/>
    <w:rsid w:val="00534BE9"/>
    <w:rsid w:val="00535221"/>
    <w:rsid w:val="00535403"/>
    <w:rsid w:val="005368FE"/>
    <w:rsid w:val="005372DD"/>
    <w:rsid w:val="00537799"/>
    <w:rsid w:val="00542209"/>
    <w:rsid w:val="00542327"/>
    <w:rsid w:val="00543FA5"/>
    <w:rsid w:val="00546455"/>
    <w:rsid w:val="00552359"/>
    <w:rsid w:val="005541D6"/>
    <w:rsid w:val="005557DC"/>
    <w:rsid w:val="00557EF0"/>
    <w:rsid w:val="005600FA"/>
    <w:rsid w:val="00561135"/>
    <w:rsid w:val="00561854"/>
    <w:rsid w:val="00562272"/>
    <w:rsid w:val="00563E89"/>
    <w:rsid w:val="00564E3A"/>
    <w:rsid w:val="00567500"/>
    <w:rsid w:val="005701F0"/>
    <w:rsid w:val="0057157A"/>
    <w:rsid w:val="00571FDF"/>
    <w:rsid w:val="005816A4"/>
    <w:rsid w:val="00583B01"/>
    <w:rsid w:val="0058450B"/>
    <w:rsid w:val="00593FE6"/>
    <w:rsid w:val="0059639A"/>
    <w:rsid w:val="005968BE"/>
    <w:rsid w:val="005A0B8E"/>
    <w:rsid w:val="005A1359"/>
    <w:rsid w:val="005A1F17"/>
    <w:rsid w:val="005A3947"/>
    <w:rsid w:val="005A403B"/>
    <w:rsid w:val="005B0A81"/>
    <w:rsid w:val="005B11FD"/>
    <w:rsid w:val="005B3CA6"/>
    <w:rsid w:val="005B504A"/>
    <w:rsid w:val="005B6EFC"/>
    <w:rsid w:val="005C16D3"/>
    <w:rsid w:val="005C1B03"/>
    <w:rsid w:val="005C2F79"/>
    <w:rsid w:val="005C7CCE"/>
    <w:rsid w:val="005D129B"/>
    <w:rsid w:val="005D12BD"/>
    <w:rsid w:val="005D2487"/>
    <w:rsid w:val="005D2F8F"/>
    <w:rsid w:val="005D39A7"/>
    <w:rsid w:val="005D3B07"/>
    <w:rsid w:val="005D3BAC"/>
    <w:rsid w:val="005D4D20"/>
    <w:rsid w:val="005D7F56"/>
    <w:rsid w:val="005E11E5"/>
    <w:rsid w:val="005E35EA"/>
    <w:rsid w:val="005E3D42"/>
    <w:rsid w:val="005E4BBE"/>
    <w:rsid w:val="005F0493"/>
    <w:rsid w:val="005F11D5"/>
    <w:rsid w:val="005F1DB0"/>
    <w:rsid w:val="005F1EBF"/>
    <w:rsid w:val="005F2F49"/>
    <w:rsid w:val="005F54FF"/>
    <w:rsid w:val="005F5FE8"/>
    <w:rsid w:val="005F6F2B"/>
    <w:rsid w:val="006001FB"/>
    <w:rsid w:val="00600E43"/>
    <w:rsid w:val="006010F4"/>
    <w:rsid w:val="00601A1E"/>
    <w:rsid w:val="0060441F"/>
    <w:rsid w:val="00605A13"/>
    <w:rsid w:val="0061204E"/>
    <w:rsid w:val="00612838"/>
    <w:rsid w:val="00613332"/>
    <w:rsid w:val="00613DD7"/>
    <w:rsid w:val="00613F62"/>
    <w:rsid w:val="00614244"/>
    <w:rsid w:val="00616225"/>
    <w:rsid w:val="0061674A"/>
    <w:rsid w:val="00617C34"/>
    <w:rsid w:val="00622E45"/>
    <w:rsid w:val="00623416"/>
    <w:rsid w:val="00624484"/>
    <w:rsid w:val="00630060"/>
    <w:rsid w:val="00632D06"/>
    <w:rsid w:val="00637577"/>
    <w:rsid w:val="00640481"/>
    <w:rsid w:val="006436B8"/>
    <w:rsid w:val="0064673F"/>
    <w:rsid w:val="00647367"/>
    <w:rsid w:val="00647B1D"/>
    <w:rsid w:val="00651599"/>
    <w:rsid w:val="00653106"/>
    <w:rsid w:val="00653357"/>
    <w:rsid w:val="006546D7"/>
    <w:rsid w:val="00654EE9"/>
    <w:rsid w:val="00656125"/>
    <w:rsid w:val="00662CAF"/>
    <w:rsid w:val="0066387E"/>
    <w:rsid w:val="00664258"/>
    <w:rsid w:val="006660EC"/>
    <w:rsid w:val="0066780F"/>
    <w:rsid w:val="00671FDC"/>
    <w:rsid w:val="00675AE9"/>
    <w:rsid w:val="00676FEE"/>
    <w:rsid w:val="00682D4C"/>
    <w:rsid w:val="00691115"/>
    <w:rsid w:val="00693801"/>
    <w:rsid w:val="00694767"/>
    <w:rsid w:val="006A0347"/>
    <w:rsid w:val="006A16F5"/>
    <w:rsid w:val="006A1790"/>
    <w:rsid w:val="006A19F6"/>
    <w:rsid w:val="006A2215"/>
    <w:rsid w:val="006A3F87"/>
    <w:rsid w:val="006B398A"/>
    <w:rsid w:val="006B3D66"/>
    <w:rsid w:val="006B41B2"/>
    <w:rsid w:val="006B5571"/>
    <w:rsid w:val="006B60AF"/>
    <w:rsid w:val="006C0FAE"/>
    <w:rsid w:val="006C2A8E"/>
    <w:rsid w:val="006C537D"/>
    <w:rsid w:val="006C5630"/>
    <w:rsid w:val="006D003B"/>
    <w:rsid w:val="006D4D32"/>
    <w:rsid w:val="006D796A"/>
    <w:rsid w:val="006E038A"/>
    <w:rsid w:val="006E5053"/>
    <w:rsid w:val="006E616D"/>
    <w:rsid w:val="006E6411"/>
    <w:rsid w:val="006E723D"/>
    <w:rsid w:val="006F13B3"/>
    <w:rsid w:val="006F13FC"/>
    <w:rsid w:val="006F1567"/>
    <w:rsid w:val="006F4389"/>
    <w:rsid w:val="006F43B1"/>
    <w:rsid w:val="006F4EF6"/>
    <w:rsid w:val="006F7196"/>
    <w:rsid w:val="00700237"/>
    <w:rsid w:val="00701CD3"/>
    <w:rsid w:val="0070453C"/>
    <w:rsid w:val="00705611"/>
    <w:rsid w:val="007069C9"/>
    <w:rsid w:val="00714F24"/>
    <w:rsid w:val="007153C5"/>
    <w:rsid w:val="007162AF"/>
    <w:rsid w:val="007207BC"/>
    <w:rsid w:val="00721F79"/>
    <w:rsid w:val="007255A8"/>
    <w:rsid w:val="0073214A"/>
    <w:rsid w:val="007327CB"/>
    <w:rsid w:val="00733A73"/>
    <w:rsid w:val="00733E60"/>
    <w:rsid w:val="00733F04"/>
    <w:rsid w:val="00734966"/>
    <w:rsid w:val="00734F90"/>
    <w:rsid w:val="007404BD"/>
    <w:rsid w:val="00741E90"/>
    <w:rsid w:val="00742CC7"/>
    <w:rsid w:val="007463B4"/>
    <w:rsid w:val="00747188"/>
    <w:rsid w:val="00747614"/>
    <w:rsid w:val="00750199"/>
    <w:rsid w:val="00750D6C"/>
    <w:rsid w:val="00751174"/>
    <w:rsid w:val="00752676"/>
    <w:rsid w:val="007531F1"/>
    <w:rsid w:val="0075490F"/>
    <w:rsid w:val="007558D2"/>
    <w:rsid w:val="00756E72"/>
    <w:rsid w:val="00760702"/>
    <w:rsid w:val="00761BE0"/>
    <w:rsid w:val="00761F74"/>
    <w:rsid w:val="00764403"/>
    <w:rsid w:val="0076443A"/>
    <w:rsid w:val="00765F5B"/>
    <w:rsid w:val="007764E7"/>
    <w:rsid w:val="007808BE"/>
    <w:rsid w:val="00781280"/>
    <w:rsid w:val="007813DF"/>
    <w:rsid w:val="00782886"/>
    <w:rsid w:val="0079163C"/>
    <w:rsid w:val="007919E0"/>
    <w:rsid w:val="00791B73"/>
    <w:rsid w:val="00791FB8"/>
    <w:rsid w:val="00792257"/>
    <w:rsid w:val="00792BAA"/>
    <w:rsid w:val="00792F77"/>
    <w:rsid w:val="00793593"/>
    <w:rsid w:val="0079660E"/>
    <w:rsid w:val="00796920"/>
    <w:rsid w:val="007A24C8"/>
    <w:rsid w:val="007A30E9"/>
    <w:rsid w:val="007A3309"/>
    <w:rsid w:val="007A4935"/>
    <w:rsid w:val="007B0631"/>
    <w:rsid w:val="007B1421"/>
    <w:rsid w:val="007B6196"/>
    <w:rsid w:val="007B6496"/>
    <w:rsid w:val="007B740A"/>
    <w:rsid w:val="007C1E1C"/>
    <w:rsid w:val="007C3E94"/>
    <w:rsid w:val="007C4B19"/>
    <w:rsid w:val="007C5857"/>
    <w:rsid w:val="007C61F4"/>
    <w:rsid w:val="007C67E9"/>
    <w:rsid w:val="007C6B0E"/>
    <w:rsid w:val="007C73FB"/>
    <w:rsid w:val="007C7E08"/>
    <w:rsid w:val="007D116D"/>
    <w:rsid w:val="007D3357"/>
    <w:rsid w:val="007D3816"/>
    <w:rsid w:val="007D385E"/>
    <w:rsid w:val="007D406C"/>
    <w:rsid w:val="007D4682"/>
    <w:rsid w:val="007D4AB7"/>
    <w:rsid w:val="007E0570"/>
    <w:rsid w:val="007E6D7D"/>
    <w:rsid w:val="007E78ED"/>
    <w:rsid w:val="007F2E28"/>
    <w:rsid w:val="007F65B7"/>
    <w:rsid w:val="007F6738"/>
    <w:rsid w:val="007F7DE4"/>
    <w:rsid w:val="00800038"/>
    <w:rsid w:val="008001E9"/>
    <w:rsid w:val="00801268"/>
    <w:rsid w:val="00801B4C"/>
    <w:rsid w:val="0080276B"/>
    <w:rsid w:val="00804856"/>
    <w:rsid w:val="008052E7"/>
    <w:rsid w:val="0080551D"/>
    <w:rsid w:val="008058C2"/>
    <w:rsid w:val="008058D7"/>
    <w:rsid w:val="0080682A"/>
    <w:rsid w:val="00807DB2"/>
    <w:rsid w:val="008108F5"/>
    <w:rsid w:val="0081106B"/>
    <w:rsid w:val="008149C4"/>
    <w:rsid w:val="00814CD1"/>
    <w:rsid w:val="00815B10"/>
    <w:rsid w:val="008177AD"/>
    <w:rsid w:val="00820745"/>
    <w:rsid w:val="00821D7D"/>
    <w:rsid w:val="00826614"/>
    <w:rsid w:val="0083118F"/>
    <w:rsid w:val="0083153C"/>
    <w:rsid w:val="00831EF8"/>
    <w:rsid w:val="008321E4"/>
    <w:rsid w:val="00836F40"/>
    <w:rsid w:val="008373CC"/>
    <w:rsid w:val="008376C5"/>
    <w:rsid w:val="00837CFB"/>
    <w:rsid w:val="008412FB"/>
    <w:rsid w:val="00843382"/>
    <w:rsid w:val="0084344A"/>
    <w:rsid w:val="00846001"/>
    <w:rsid w:val="00846A43"/>
    <w:rsid w:val="00850159"/>
    <w:rsid w:val="008509B4"/>
    <w:rsid w:val="00851C37"/>
    <w:rsid w:val="008554C1"/>
    <w:rsid w:val="0086015C"/>
    <w:rsid w:val="008606A1"/>
    <w:rsid w:val="00860A5F"/>
    <w:rsid w:val="008651E2"/>
    <w:rsid w:val="00865AE7"/>
    <w:rsid w:val="0086655E"/>
    <w:rsid w:val="00867F63"/>
    <w:rsid w:val="00882627"/>
    <w:rsid w:val="00882B71"/>
    <w:rsid w:val="00883CC6"/>
    <w:rsid w:val="00884963"/>
    <w:rsid w:val="00885BD3"/>
    <w:rsid w:val="00886590"/>
    <w:rsid w:val="00891E7E"/>
    <w:rsid w:val="008921AB"/>
    <w:rsid w:val="00893A1A"/>
    <w:rsid w:val="00894454"/>
    <w:rsid w:val="00894DED"/>
    <w:rsid w:val="008A093B"/>
    <w:rsid w:val="008A28F1"/>
    <w:rsid w:val="008A34AB"/>
    <w:rsid w:val="008A401E"/>
    <w:rsid w:val="008A6F96"/>
    <w:rsid w:val="008A73D6"/>
    <w:rsid w:val="008A7BC5"/>
    <w:rsid w:val="008B66EE"/>
    <w:rsid w:val="008B704A"/>
    <w:rsid w:val="008B76A3"/>
    <w:rsid w:val="008B7722"/>
    <w:rsid w:val="008C4361"/>
    <w:rsid w:val="008C456F"/>
    <w:rsid w:val="008C5C23"/>
    <w:rsid w:val="008C628D"/>
    <w:rsid w:val="008D09D7"/>
    <w:rsid w:val="008D3D28"/>
    <w:rsid w:val="008D6C22"/>
    <w:rsid w:val="008D74A6"/>
    <w:rsid w:val="008E243A"/>
    <w:rsid w:val="008E33BC"/>
    <w:rsid w:val="008F0E56"/>
    <w:rsid w:val="008F6102"/>
    <w:rsid w:val="008F66A2"/>
    <w:rsid w:val="008F7F79"/>
    <w:rsid w:val="009013B7"/>
    <w:rsid w:val="00903EA6"/>
    <w:rsid w:val="00910650"/>
    <w:rsid w:val="009108E2"/>
    <w:rsid w:val="00912425"/>
    <w:rsid w:val="009125E6"/>
    <w:rsid w:val="00912975"/>
    <w:rsid w:val="00915B4B"/>
    <w:rsid w:val="00916759"/>
    <w:rsid w:val="009215AA"/>
    <w:rsid w:val="00922341"/>
    <w:rsid w:val="009274EE"/>
    <w:rsid w:val="00927976"/>
    <w:rsid w:val="009279B3"/>
    <w:rsid w:val="00930C30"/>
    <w:rsid w:val="009315F8"/>
    <w:rsid w:val="0093438C"/>
    <w:rsid w:val="00941BE4"/>
    <w:rsid w:val="0094207E"/>
    <w:rsid w:val="009449A5"/>
    <w:rsid w:val="00950C44"/>
    <w:rsid w:val="0095125C"/>
    <w:rsid w:val="009514DD"/>
    <w:rsid w:val="00951A1A"/>
    <w:rsid w:val="00951BA7"/>
    <w:rsid w:val="00952B7A"/>
    <w:rsid w:val="00952BD0"/>
    <w:rsid w:val="0095606C"/>
    <w:rsid w:val="00963129"/>
    <w:rsid w:val="00963203"/>
    <w:rsid w:val="00963EBC"/>
    <w:rsid w:val="009641C8"/>
    <w:rsid w:val="00965643"/>
    <w:rsid w:val="009657FB"/>
    <w:rsid w:val="009665C9"/>
    <w:rsid w:val="00967507"/>
    <w:rsid w:val="00971D85"/>
    <w:rsid w:val="00975338"/>
    <w:rsid w:val="00975D33"/>
    <w:rsid w:val="009762BC"/>
    <w:rsid w:val="00976664"/>
    <w:rsid w:val="00976809"/>
    <w:rsid w:val="00980443"/>
    <w:rsid w:val="00980831"/>
    <w:rsid w:val="009821DC"/>
    <w:rsid w:val="009828C2"/>
    <w:rsid w:val="0098485B"/>
    <w:rsid w:val="0098531E"/>
    <w:rsid w:val="00986076"/>
    <w:rsid w:val="00986DAB"/>
    <w:rsid w:val="0099021D"/>
    <w:rsid w:val="0099052B"/>
    <w:rsid w:val="00990E99"/>
    <w:rsid w:val="00991C88"/>
    <w:rsid w:val="009923CD"/>
    <w:rsid w:val="0099582B"/>
    <w:rsid w:val="00996E2D"/>
    <w:rsid w:val="00997E64"/>
    <w:rsid w:val="009A2FC1"/>
    <w:rsid w:val="009A50B5"/>
    <w:rsid w:val="009A5D69"/>
    <w:rsid w:val="009A5F2F"/>
    <w:rsid w:val="009A61FE"/>
    <w:rsid w:val="009B150B"/>
    <w:rsid w:val="009B264D"/>
    <w:rsid w:val="009B3586"/>
    <w:rsid w:val="009B3E1E"/>
    <w:rsid w:val="009B46CC"/>
    <w:rsid w:val="009B4728"/>
    <w:rsid w:val="009B5EEA"/>
    <w:rsid w:val="009C149F"/>
    <w:rsid w:val="009C283A"/>
    <w:rsid w:val="009C37E2"/>
    <w:rsid w:val="009C3D06"/>
    <w:rsid w:val="009C5A4C"/>
    <w:rsid w:val="009C621C"/>
    <w:rsid w:val="009C6601"/>
    <w:rsid w:val="009C7F2E"/>
    <w:rsid w:val="009D12C5"/>
    <w:rsid w:val="009D1F7D"/>
    <w:rsid w:val="009D3629"/>
    <w:rsid w:val="009D3BD6"/>
    <w:rsid w:val="009D4297"/>
    <w:rsid w:val="009D6331"/>
    <w:rsid w:val="009D7F28"/>
    <w:rsid w:val="009E1739"/>
    <w:rsid w:val="009E2168"/>
    <w:rsid w:val="009E5099"/>
    <w:rsid w:val="009E56E5"/>
    <w:rsid w:val="009E69C6"/>
    <w:rsid w:val="009E77C2"/>
    <w:rsid w:val="009F029D"/>
    <w:rsid w:val="009F0DB3"/>
    <w:rsid w:val="009F10B7"/>
    <w:rsid w:val="009F214F"/>
    <w:rsid w:val="009F3C07"/>
    <w:rsid w:val="009F4DFE"/>
    <w:rsid w:val="00A0151A"/>
    <w:rsid w:val="00A02233"/>
    <w:rsid w:val="00A025B5"/>
    <w:rsid w:val="00A02C16"/>
    <w:rsid w:val="00A03F93"/>
    <w:rsid w:val="00A0540E"/>
    <w:rsid w:val="00A11281"/>
    <w:rsid w:val="00A1239D"/>
    <w:rsid w:val="00A13F12"/>
    <w:rsid w:val="00A264E2"/>
    <w:rsid w:val="00A27AD3"/>
    <w:rsid w:val="00A30DCC"/>
    <w:rsid w:val="00A31620"/>
    <w:rsid w:val="00A32B20"/>
    <w:rsid w:val="00A33FE5"/>
    <w:rsid w:val="00A35D48"/>
    <w:rsid w:val="00A36280"/>
    <w:rsid w:val="00A37B02"/>
    <w:rsid w:val="00A40279"/>
    <w:rsid w:val="00A406B4"/>
    <w:rsid w:val="00A40E04"/>
    <w:rsid w:val="00A43E0B"/>
    <w:rsid w:val="00A4518A"/>
    <w:rsid w:val="00A4558A"/>
    <w:rsid w:val="00A465DE"/>
    <w:rsid w:val="00A516BD"/>
    <w:rsid w:val="00A538A0"/>
    <w:rsid w:val="00A54197"/>
    <w:rsid w:val="00A555C5"/>
    <w:rsid w:val="00A60842"/>
    <w:rsid w:val="00A63298"/>
    <w:rsid w:val="00A63C65"/>
    <w:rsid w:val="00A647EC"/>
    <w:rsid w:val="00A65DF3"/>
    <w:rsid w:val="00A66046"/>
    <w:rsid w:val="00A67A08"/>
    <w:rsid w:val="00A70877"/>
    <w:rsid w:val="00A7124E"/>
    <w:rsid w:val="00A73E01"/>
    <w:rsid w:val="00A740F6"/>
    <w:rsid w:val="00A74337"/>
    <w:rsid w:val="00A7622F"/>
    <w:rsid w:val="00A76C55"/>
    <w:rsid w:val="00A817BD"/>
    <w:rsid w:val="00A847B8"/>
    <w:rsid w:val="00A855D4"/>
    <w:rsid w:val="00A863D5"/>
    <w:rsid w:val="00A92679"/>
    <w:rsid w:val="00A92A85"/>
    <w:rsid w:val="00A95506"/>
    <w:rsid w:val="00A966EF"/>
    <w:rsid w:val="00AA0FE2"/>
    <w:rsid w:val="00AA1438"/>
    <w:rsid w:val="00AA4012"/>
    <w:rsid w:val="00AA4DB6"/>
    <w:rsid w:val="00AB3B52"/>
    <w:rsid w:val="00AB5A33"/>
    <w:rsid w:val="00AB6054"/>
    <w:rsid w:val="00AB69BB"/>
    <w:rsid w:val="00AB7BB3"/>
    <w:rsid w:val="00AC11FD"/>
    <w:rsid w:val="00AC693F"/>
    <w:rsid w:val="00AD036A"/>
    <w:rsid w:val="00AD10C5"/>
    <w:rsid w:val="00AD477C"/>
    <w:rsid w:val="00AE0824"/>
    <w:rsid w:val="00AE2837"/>
    <w:rsid w:val="00AE2E25"/>
    <w:rsid w:val="00AE2F42"/>
    <w:rsid w:val="00AE5C9C"/>
    <w:rsid w:val="00AE649E"/>
    <w:rsid w:val="00AE7E6E"/>
    <w:rsid w:val="00AF04FC"/>
    <w:rsid w:val="00AF1BB4"/>
    <w:rsid w:val="00AF463C"/>
    <w:rsid w:val="00B011AF"/>
    <w:rsid w:val="00B04CB2"/>
    <w:rsid w:val="00B0585E"/>
    <w:rsid w:val="00B05B55"/>
    <w:rsid w:val="00B06F90"/>
    <w:rsid w:val="00B07359"/>
    <w:rsid w:val="00B07D6F"/>
    <w:rsid w:val="00B12DDB"/>
    <w:rsid w:val="00B142A2"/>
    <w:rsid w:val="00B1564C"/>
    <w:rsid w:val="00B17557"/>
    <w:rsid w:val="00B22747"/>
    <w:rsid w:val="00B22D2B"/>
    <w:rsid w:val="00B24D7A"/>
    <w:rsid w:val="00B3117E"/>
    <w:rsid w:val="00B322A0"/>
    <w:rsid w:val="00B330CF"/>
    <w:rsid w:val="00B3330E"/>
    <w:rsid w:val="00B33E05"/>
    <w:rsid w:val="00B42155"/>
    <w:rsid w:val="00B43742"/>
    <w:rsid w:val="00B43F87"/>
    <w:rsid w:val="00B44F93"/>
    <w:rsid w:val="00B465E6"/>
    <w:rsid w:val="00B5185E"/>
    <w:rsid w:val="00B52014"/>
    <w:rsid w:val="00B567C5"/>
    <w:rsid w:val="00B567FA"/>
    <w:rsid w:val="00B640EE"/>
    <w:rsid w:val="00B641A6"/>
    <w:rsid w:val="00B6595E"/>
    <w:rsid w:val="00B663DE"/>
    <w:rsid w:val="00B70CA3"/>
    <w:rsid w:val="00B713C2"/>
    <w:rsid w:val="00B73B43"/>
    <w:rsid w:val="00B74122"/>
    <w:rsid w:val="00B74394"/>
    <w:rsid w:val="00B75C9A"/>
    <w:rsid w:val="00B76A43"/>
    <w:rsid w:val="00B775F2"/>
    <w:rsid w:val="00B8021D"/>
    <w:rsid w:val="00B808CB"/>
    <w:rsid w:val="00B80E19"/>
    <w:rsid w:val="00B823C9"/>
    <w:rsid w:val="00B825DD"/>
    <w:rsid w:val="00B83EB4"/>
    <w:rsid w:val="00B8754E"/>
    <w:rsid w:val="00B92D2C"/>
    <w:rsid w:val="00B9433E"/>
    <w:rsid w:val="00B949BF"/>
    <w:rsid w:val="00B94F1D"/>
    <w:rsid w:val="00BA1907"/>
    <w:rsid w:val="00BA3619"/>
    <w:rsid w:val="00BA63FC"/>
    <w:rsid w:val="00BA7349"/>
    <w:rsid w:val="00BA7923"/>
    <w:rsid w:val="00BA7A7B"/>
    <w:rsid w:val="00BA7CEC"/>
    <w:rsid w:val="00BB0171"/>
    <w:rsid w:val="00BB04D7"/>
    <w:rsid w:val="00BB224F"/>
    <w:rsid w:val="00BB3125"/>
    <w:rsid w:val="00BB35B7"/>
    <w:rsid w:val="00BB3F39"/>
    <w:rsid w:val="00BB4D2B"/>
    <w:rsid w:val="00BB60CC"/>
    <w:rsid w:val="00BB72EA"/>
    <w:rsid w:val="00BB7CBE"/>
    <w:rsid w:val="00BC0558"/>
    <w:rsid w:val="00BC2505"/>
    <w:rsid w:val="00BC3558"/>
    <w:rsid w:val="00BC4943"/>
    <w:rsid w:val="00BC5F0E"/>
    <w:rsid w:val="00BC7AF4"/>
    <w:rsid w:val="00BC7C94"/>
    <w:rsid w:val="00BC7F6D"/>
    <w:rsid w:val="00BD076A"/>
    <w:rsid w:val="00BD2C10"/>
    <w:rsid w:val="00BD3CF1"/>
    <w:rsid w:val="00BD4C43"/>
    <w:rsid w:val="00BD5A72"/>
    <w:rsid w:val="00BD6C89"/>
    <w:rsid w:val="00BD7607"/>
    <w:rsid w:val="00BE0799"/>
    <w:rsid w:val="00BE1877"/>
    <w:rsid w:val="00BE2A58"/>
    <w:rsid w:val="00BE2E4E"/>
    <w:rsid w:val="00BE3931"/>
    <w:rsid w:val="00BE7A11"/>
    <w:rsid w:val="00BE7F68"/>
    <w:rsid w:val="00BF16A4"/>
    <w:rsid w:val="00BF39B7"/>
    <w:rsid w:val="00BF51E5"/>
    <w:rsid w:val="00C012C7"/>
    <w:rsid w:val="00C01AC2"/>
    <w:rsid w:val="00C03792"/>
    <w:rsid w:val="00C03E56"/>
    <w:rsid w:val="00C04D40"/>
    <w:rsid w:val="00C061D7"/>
    <w:rsid w:val="00C10265"/>
    <w:rsid w:val="00C11151"/>
    <w:rsid w:val="00C129B4"/>
    <w:rsid w:val="00C15F97"/>
    <w:rsid w:val="00C161C9"/>
    <w:rsid w:val="00C17021"/>
    <w:rsid w:val="00C205E7"/>
    <w:rsid w:val="00C20F38"/>
    <w:rsid w:val="00C2111B"/>
    <w:rsid w:val="00C238D6"/>
    <w:rsid w:val="00C2653F"/>
    <w:rsid w:val="00C31E8B"/>
    <w:rsid w:val="00C32BE6"/>
    <w:rsid w:val="00C33226"/>
    <w:rsid w:val="00C344B7"/>
    <w:rsid w:val="00C37F62"/>
    <w:rsid w:val="00C41D39"/>
    <w:rsid w:val="00C426F1"/>
    <w:rsid w:val="00C43CD7"/>
    <w:rsid w:val="00C445FB"/>
    <w:rsid w:val="00C44BEA"/>
    <w:rsid w:val="00C45532"/>
    <w:rsid w:val="00C50B97"/>
    <w:rsid w:val="00C53C9A"/>
    <w:rsid w:val="00C53F12"/>
    <w:rsid w:val="00C540CF"/>
    <w:rsid w:val="00C5727C"/>
    <w:rsid w:val="00C578E1"/>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616A"/>
    <w:rsid w:val="00C768DC"/>
    <w:rsid w:val="00C81CF1"/>
    <w:rsid w:val="00C82474"/>
    <w:rsid w:val="00C8340B"/>
    <w:rsid w:val="00C853E4"/>
    <w:rsid w:val="00C85DF2"/>
    <w:rsid w:val="00C9057C"/>
    <w:rsid w:val="00C95E28"/>
    <w:rsid w:val="00C96285"/>
    <w:rsid w:val="00CA1E10"/>
    <w:rsid w:val="00CA5FFB"/>
    <w:rsid w:val="00CB070F"/>
    <w:rsid w:val="00CB0E1D"/>
    <w:rsid w:val="00CB4535"/>
    <w:rsid w:val="00CB60BF"/>
    <w:rsid w:val="00CB6693"/>
    <w:rsid w:val="00CC00CE"/>
    <w:rsid w:val="00CC1022"/>
    <w:rsid w:val="00CC2CA4"/>
    <w:rsid w:val="00CC3F3E"/>
    <w:rsid w:val="00CC4D79"/>
    <w:rsid w:val="00CC5064"/>
    <w:rsid w:val="00CC64CF"/>
    <w:rsid w:val="00CC6F6A"/>
    <w:rsid w:val="00CC719B"/>
    <w:rsid w:val="00CC7517"/>
    <w:rsid w:val="00CD2308"/>
    <w:rsid w:val="00CD247F"/>
    <w:rsid w:val="00CD3857"/>
    <w:rsid w:val="00CD3DFE"/>
    <w:rsid w:val="00CD5E8F"/>
    <w:rsid w:val="00CD7113"/>
    <w:rsid w:val="00CD7DF7"/>
    <w:rsid w:val="00CE06BC"/>
    <w:rsid w:val="00CE28EA"/>
    <w:rsid w:val="00CE3AE1"/>
    <w:rsid w:val="00CE4220"/>
    <w:rsid w:val="00CE5285"/>
    <w:rsid w:val="00CE5968"/>
    <w:rsid w:val="00CE6240"/>
    <w:rsid w:val="00CF0F80"/>
    <w:rsid w:val="00CF1430"/>
    <w:rsid w:val="00CF20D4"/>
    <w:rsid w:val="00CF47B4"/>
    <w:rsid w:val="00CF4D6E"/>
    <w:rsid w:val="00CF67E5"/>
    <w:rsid w:val="00CF6F94"/>
    <w:rsid w:val="00D02FA5"/>
    <w:rsid w:val="00D0380B"/>
    <w:rsid w:val="00D04075"/>
    <w:rsid w:val="00D10C01"/>
    <w:rsid w:val="00D11EA6"/>
    <w:rsid w:val="00D128DE"/>
    <w:rsid w:val="00D14C74"/>
    <w:rsid w:val="00D14F7C"/>
    <w:rsid w:val="00D17C40"/>
    <w:rsid w:val="00D229A1"/>
    <w:rsid w:val="00D25D2A"/>
    <w:rsid w:val="00D30ADD"/>
    <w:rsid w:val="00D31FE1"/>
    <w:rsid w:val="00D3732A"/>
    <w:rsid w:val="00D3742D"/>
    <w:rsid w:val="00D3781F"/>
    <w:rsid w:val="00D408A5"/>
    <w:rsid w:val="00D41515"/>
    <w:rsid w:val="00D428AB"/>
    <w:rsid w:val="00D4346C"/>
    <w:rsid w:val="00D44D71"/>
    <w:rsid w:val="00D469AF"/>
    <w:rsid w:val="00D4766F"/>
    <w:rsid w:val="00D51D90"/>
    <w:rsid w:val="00D533E8"/>
    <w:rsid w:val="00D5425D"/>
    <w:rsid w:val="00D55580"/>
    <w:rsid w:val="00D56507"/>
    <w:rsid w:val="00D61F64"/>
    <w:rsid w:val="00D63304"/>
    <w:rsid w:val="00D63FF6"/>
    <w:rsid w:val="00D642AA"/>
    <w:rsid w:val="00D64708"/>
    <w:rsid w:val="00D65B31"/>
    <w:rsid w:val="00D6706A"/>
    <w:rsid w:val="00D7010A"/>
    <w:rsid w:val="00D70674"/>
    <w:rsid w:val="00D7221E"/>
    <w:rsid w:val="00D73A3A"/>
    <w:rsid w:val="00D76EBE"/>
    <w:rsid w:val="00D77DEF"/>
    <w:rsid w:val="00D814B4"/>
    <w:rsid w:val="00D82711"/>
    <w:rsid w:val="00D832D2"/>
    <w:rsid w:val="00D8450B"/>
    <w:rsid w:val="00D87D40"/>
    <w:rsid w:val="00D87FCC"/>
    <w:rsid w:val="00D943CD"/>
    <w:rsid w:val="00D94AD8"/>
    <w:rsid w:val="00D94AF4"/>
    <w:rsid w:val="00D96D02"/>
    <w:rsid w:val="00D979C6"/>
    <w:rsid w:val="00DA1CC0"/>
    <w:rsid w:val="00DA201C"/>
    <w:rsid w:val="00DA33F3"/>
    <w:rsid w:val="00DA4D37"/>
    <w:rsid w:val="00DA559B"/>
    <w:rsid w:val="00DA7108"/>
    <w:rsid w:val="00DA7934"/>
    <w:rsid w:val="00DB00F6"/>
    <w:rsid w:val="00DB05BA"/>
    <w:rsid w:val="00DB081B"/>
    <w:rsid w:val="00DB0CA3"/>
    <w:rsid w:val="00DB3A50"/>
    <w:rsid w:val="00DB3D67"/>
    <w:rsid w:val="00DB6A8A"/>
    <w:rsid w:val="00DC3032"/>
    <w:rsid w:val="00DC33B1"/>
    <w:rsid w:val="00DC4436"/>
    <w:rsid w:val="00DC6ABF"/>
    <w:rsid w:val="00DC6FAB"/>
    <w:rsid w:val="00DD3F0B"/>
    <w:rsid w:val="00DD7F3E"/>
    <w:rsid w:val="00DE1391"/>
    <w:rsid w:val="00DE20F0"/>
    <w:rsid w:val="00DE29E7"/>
    <w:rsid w:val="00DE5B95"/>
    <w:rsid w:val="00DF0072"/>
    <w:rsid w:val="00DF0880"/>
    <w:rsid w:val="00DF1A68"/>
    <w:rsid w:val="00DF2EF4"/>
    <w:rsid w:val="00DF345D"/>
    <w:rsid w:val="00DF58D5"/>
    <w:rsid w:val="00DF5930"/>
    <w:rsid w:val="00E02634"/>
    <w:rsid w:val="00E048DC"/>
    <w:rsid w:val="00E07CE4"/>
    <w:rsid w:val="00E106C1"/>
    <w:rsid w:val="00E12119"/>
    <w:rsid w:val="00E14273"/>
    <w:rsid w:val="00E16240"/>
    <w:rsid w:val="00E17E52"/>
    <w:rsid w:val="00E22ACA"/>
    <w:rsid w:val="00E24A53"/>
    <w:rsid w:val="00E24CB8"/>
    <w:rsid w:val="00E25C37"/>
    <w:rsid w:val="00E25EE6"/>
    <w:rsid w:val="00E31EC0"/>
    <w:rsid w:val="00E32D76"/>
    <w:rsid w:val="00E32F13"/>
    <w:rsid w:val="00E33E18"/>
    <w:rsid w:val="00E35097"/>
    <w:rsid w:val="00E35DF5"/>
    <w:rsid w:val="00E40755"/>
    <w:rsid w:val="00E40C52"/>
    <w:rsid w:val="00E43D8A"/>
    <w:rsid w:val="00E47DE9"/>
    <w:rsid w:val="00E535A6"/>
    <w:rsid w:val="00E61579"/>
    <w:rsid w:val="00E62D19"/>
    <w:rsid w:val="00E6367B"/>
    <w:rsid w:val="00E64BE5"/>
    <w:rsid w:val="00E65C23"/>
    <w:rsid w:val="00E65C2C"/>
    <w:rsid w:val="00E6708A"/>
    <w:rsid w:val="00E673F7"/>
    <w:rsid w:val="00E71619"/>
    <w:rsid w:val="00E73C98"/>
    <w:rsid w:val="00E76434"/>
    <w:rsid w:val="00E7671D"/>
    <w:rsid w:val="00E8110C"/>
    <w:rsid w:val="00E82AAA"/>
    <w:rsid w:val="00E82ADB"/>
    <w:rsid w:val="00E850A9"/>
    <w:rsid w:val="00E87499"/>
    <w:rsid w:val="00E94AD1"/>
    <w:rsid w:val="00E953B1"/>
    <w:rsid w:val="00E97D9C"/>
    <w:rsid w:val="00EA101A"/>
    <w:rsid w:val="00EA59DF"/>
    <w:rsid w:val="00EA7088"/>
    <w:rsid w:val="00EB48B3"/>
    <w:rsid w:val="00EB71D3"/>
    <w:rsid w:val="00EB773F"/>
    <w:rsid w:val="00EB7D05"/>
    <w:rsid w:val="00EC158B"/>
    <w:rsid w:val="00EC20C9"/>
    <w:rsid w:val="00EC45D6"/>
    <w:rsid w:val="00EC590B"/>
    <w:rsid w:val="00EC5EF5"/>
    <w:rsid w:val="00EC71F5"/>
    <w:rsid w:val="00ED0196"/>
    <w:rsid w:val="00ED1777"/>
    <w:rsid w:val="00ED4076"/>
    <w:rsid w:val="00ED41DB"/>
    <w:rsid w:val="00ED7F91"/>
    <w:rsid w:val="00EE1281"/>
    <w:rsid w:val="00EE1928"/>
    <w:rsid w:val="00EE2EBD"/>
    <w:rsid w:val="00EE6E99"/>
    <w:rsid w:val="00EE70F4"/>
    <w:rsid w:val="00EF040B"/>
    <w:rsid w:val="00EF1872"/>
    <w:rsid w:val="00EF4279"/>
    <w:rsid w:val="00EF4BD6"/>
    <w:rsid w:val="00EF71A1"/>
    <w:rsid w:val="00EF7EAB"/>
    <w:rsid w:val="00F01512"/>
    <w:rsid w:val="00F025EE"/>
    <w:rsid w:val="00F02673"/>
    <w:rsid w:val="00F0377A"/>
    <w:rsid w:val="00F03E88"/>
    <w:rsid w:val="00F041D5"/>
    <w:rsid w:val="00F046CB"/>
    <w:rsid w:val="00F046D0"/>
    <w:rsid w:val="00F0796E"/>
    <w:rsid w:val="00F07ADC"/>
    <w:rsid w:val="00F104E4"/>
    <w:rsid w:val="00F12574"/>
    <w:rsid w:val="00F14A16"/>
    <w:rsid w:val="00F15DAE"/>
    <w:rsid w:val="00F21454"/>
    <w:rsid w:val="00F21627"/>
    <w:rsid w:val="00F21767"/>
    <w:rsid w:val="00F23B2A"/>
    <w:rsid w:val="00F25606"/>
    <w:rsid w:val="00F32D56"/>
    <w:rsid w:val="00F32DC4"/>
    <w:rsid w:val="00F344FB"/>
    <w:rsid w:val="00F35385"/>
    <w:rsid w:val="00F37C74"/>
    <w:rsid w:val="00F403B7"/>
    <w:rsid w:val="00F41657"/>
    <w:rsid w:val="00F423D3"/>
    <w:rsid w:val="00F42FBA"/>
    <w:rsid w:val="00F43A5A"/>
    <w:rsid w:val="00F43CA9"/>
    <w:rsid w:val="00F440DA"/>
    <w:rsid w:val="00F44BFE"/>
    <w:rsid w:val="00F45E36"/>
    <w:rsid w:val="00F50A45"/>
    <w:rsid w:val="00F50E9E"/>
    <w:rsid w:val="00F512A5"/>
    <w:rsid w:val="00F5195C"/>
    <w:rsid w:val="00F51AD0"/>
    <w:rsid w:val="00F532AE"/>
    <w:rsid w:val="00F539BC"/>
    <w:rsid w:val="00F555B7"/>
    <w:rsid w:val="00F5634F"/>
    <w:rsid w:val="00F63899"/>
    <w:rsid w:val="00F642E6"/>
    <w:rsid w:val="00F65F06"/>
    <w:rsid w:val="00F727BC"/>
    <w:rsid w:val="00F73977"/>
    <w:rsid w:val="00F740FC"/>
    <w:rsid w:val="00F77D06"/>
    <w:rsid w:val="00F812ED"/>
    <w:rsid w:val="00F8158D"/>
    <w:rsid w:val="00F82558"/>
    <w:rsid w:val="00F82FFC"/>
    <w:rsid w:val="00F84DFB"/>
    <w:rsid w:val="00F87DD3"/>
    <w:rsid w:val="00F9074A"/>
    <w:rsid w:val="00F919CB"/>
    <w:rsid w:val="00F91A38"/>
    <w:rsid w:val="00F91DB2"/>
    <w:rsid w:val="00F96D2E"/>
    <w:rsid w:val="00FA064A"/>
    <w:rsid w:val="00FA51DC"/>
    <w:rsid w:val="00FA5CB0"/>
    <w:rsid w:val="00FB430A"/>
    <w:rsid w:val="00FB6382"/>
    <w:rsid w:val="00FB6CC2"/>
    <w:rsid w:val="00FB72A5"/>
    <w:rsid w:val="00FB7403"/>
    <w:rsid w:val="00FB79DE"/>
    <w:rsid w:val="00FB7F27"/>
    <w:rsid w:val="00FC16B3"/>
    <w:rsid w:val="00FC2F85"/>
    <w:rsid w:val="00FC3B48"/>
    <w:rsid w:val="00FC4E05"/>
    <w:rsid w:val="00FC5DA6"/>
    <w:rsid w:val="00FC600A"/>
    <w:rsid w:val="00FD0CB4"/>
    <w:rsid w:val="00FD1740"/>
    <w:rsid w:val="00FD31A2"/>
    <w:rsid w:val="00FD33FB"/>
    <w:rsid w:val="00FD6192"/>
    <w:rsid w:val="00FD72B4"/>
    <w:rsid w:val="00FD7366"/>
    <w:rsid w:val="00FE092D"/>
    <w:rsid w:val="00FE225A"/>
    <w:rsid w:val="00FE2CC8"/>
    <w:rsid w:val="00FE655B"/>
    <w:rsid w:val="00FE7F81"/>
    <w:rsid w:val="00FF11A1"/>
    <w:rsid w:val="00FF2027"/>
    <w:rsid w:val="00FF2441"/>
    <w:rsid w:val="00FF3068"/>
    <w:rsid w:val="00FF47DF"/>
    <w:rsid w:val="00FF52FF"/>
    <w:rsid w:val="00FF633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E6D7D"/>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after="200" w:line="360" w:lineRule="auto"/>
      <w:ind w:left="1758" w:right="1673"/>
    </w:pPr>
    <w:rPr>
      <w:rFonts w:ascii="Arial" w:eastAsia="Calibri" w:hAnsi="Arial" w:cs="Arial"/>
      <w:sz w:val="22"/>
      <w:szCs w:val="22"/>
      <w:lang w:eastAsia="en-US"/>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styleId="NichtaufgelsteErwhnung">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91053798">
      <w:bodyDiv w:val="1"/>
      <w:marLeft w:val="0"/>
      <w:marRight w:val="0"/>
      <w:marTop w:val="0"/>
      <w:marBottom w:val="0"/>
      <w:divBdr>
        <w:top w:val="none" w:sz="0" w:space="0" w:color="auto"/>
        <w:left w:val="none" w:sz="0" w:space="0" w:color="auto"/>
        <w:bottom w:val="none" w:sz="0" w:space="0" w:color="auto"/>
        <w:right w:val="none" w:sz="0" w:space="0" w:color="auto"/>
      </w:divBdr>
      <w:divsChild>
        <w:div w:id="1056970677">
          <w:marLeft w:val="0"/>
          <w:marRight w:val="0"/>
          <w:marTop w:val="0"/>
          <w:marBottom w:val="0"/>
          <w:divBdr>
            <w:top w:val="none" w:sz="0" w:space="0" w:color="auto"/>
            <w:left w:val="none" w:sz="0" w:space="0" w:color="auto"/>
            <w:bottom w:val="none" w:sz="0" w:space="0" w:color="auto"/>
            <w:right w:val="none" w:sz="0" w:space="0" w:color="auto"/>
          </w:divBdr>
        </w:div>
      </w:divsChild>
    </w:div>
    <w:div w:id="173351309">
      <w:bodyDiv w:val="1"/>
      <w:marLeft w:val="0"/>
      <w:marRight w:val="0"/>
      <w:marTop w:val="0"/>
      <w:marBottom w:val="0"/>
      <w:divBdr>
        <w:top w:val="none" w:sz="0" w:space="0" w:color="auto"/>
        <w:left w:val="none" w:sz="0" w:space="0" w:color="auto"/>
        <w:bottom w:val="none" w:sz="0" w:space="0" w:color="auto"/>
        <w:right w:val="none" w:sz="0" w:space="0" w:color="auto"/>
      </w:divBdr>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2719599">
      <w:bodyDiv w:val="1"/>
      <w:marLeft w:val="0"/>
      <w:marRight w:val="0"/>
      <w:marTop w:val="0"/>
      <w:marBottom w:val="0"/>
      <w:divBdr>
        <w:top w:val="none" w:sz="0" w:space="0" w:color="auto"/>
        <w:left w:val="none" w:sz="0" w:space="0" w:color="auto"/>
        <w:bottom w:val="none" w:sz="0" w:space="0" w:color="auto"/>
        <w:right w:val="none" w:sz="0" w:space="0" w:color="auto"/>
      </w:divBdr>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541770">
      <w:bodyDiv w:val="1"/>
      <w:marLeft w:val="0"/>
      <w:marRight w:val="0"/>
      <w:marTop w:val="0"/>
      <w:marBottom w:val="0"/>
      <w:divBdr>
        <w:top w:val="none" w:sz="0" w:space="0" w:color="auto"/>
        <w:left w:val="none" w:sz="0" w:space="0" w:color="auto"/>
        <w:bottom w:val="none" w:sz="0" w:space="0" w:color="auto"/>
        <w:right w:val="none" w:sz="0" w:space="0" w:color="auto"/>
      </w:divBdr>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672033757">
      <w:bodyDiv w:val="1"/>
      <w:marLeft w:val="0"/>
      <w:marRight w:val="0"/>
      <w:marTop w:val="0"/>
      <w:marBottom w:val="0"/>
      <w:divBdr>
        <w:top w:val="none" w:sz="0" w:space="0" w:color="auto"/>
        <w:left w:val="none" w:sz="0" w:space="0" w:color="auto"/>
        <w:bottom w:val="none" w:sz="0" w:space="0" w:color="auto"/>
        <w:right w:val="none" w:sz="0" w:space="0" w:color="auto"/>
      </w:divBdr>
      <w:divsChild>
        <w:div w:id="1774277779">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786120216">
      <w:bodyDiv w:val="1"/>
      <w:marLeft w:val="0"/>
      <w:marRight w:val="0"/>
      <w:marTop w:val="0"/>
      <w:marBottom w:val="0"/>
      <w:divBdr>
        <w:top w:val="none" w:sz="0" w:space="0" w:color="auto"/>
        <w:left w:val="none" w:sz="0" w:space="0" w:color="auto"/>
        <w:bottom w:val="none" w:sz="0" w:space="0" w:color="auto"/>
        <w:right w:val="none" w:sz="0" w:space="0" w:color="auto"/>
      </w:divBdr>
      <w:divsChild>
        <w:div w:id="1037854785">
          <w:marLeft w:val="0"/>
          <w:marRight w:val="0"/>
          <w:marTop w:val="0"/>
          <w:marBottom w:val="0"/>
          <w:divBdr>
            <w:top w:val="none" w:sz="0" w:space="0" w:color="auto"/>
            <w:left w:val="none" w:sz="0" w:space="0" w:color="auto"/>
            <w:bottom w:val="none" w:sz="0" w:space="0" w:color="auto"/>
            <w:right w:val="none" w:sz="0" w:space="0" w:color="auto"/>
          </w:divBdr>
        </w:div>
      </w:divsChild>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57547690">
      <w:bodyDiv w:val="1"/>
      <w:marLeft w:val="0"/>
      <w:marRight w:val="0"/>
      <w:marTop w:val="0"/>
      <w:marBottom w:val="0"/>
      <w:divBdr>
        <w:top w:val="none" w:sz="0" w:space="0" w:color="auto"/>
        <w:left w:val="none" w:sz="0" w:space="0" w:color="auto"/>
        <w:bottom w:val="none" w:sz="0" w:space="0" w:color="auto"/>
        <w:right w:val="none" w:sz="0" w:space="0" w:color="auto"/>
      </w:divBdr>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89078218">
      <w:bodyDiv w:val="1"/>
      <w:marLeft w:val="0"/>
      <w:marRight w:val="0"/>
      <w:marTop w:val="0"/>
      <w:marBottom w:val="0"/>
      <w:divBdr>
        <w:top w:val="none" w:sz="0" w:space="0" w:color="auto"/>
        <w:left w:val="none" w:sz="0" w:space="0" w:color="auto"/>
        <w:bottom w:val="none" w:sz="0" w:space="0" w:color="auto"/>
        <w:right w:val="none" w:sz="0" w:space="0" w:color="auto"/>
      </w:divBdr>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14386720">
      <w:bodyDiv w:val="1"/>
      <w:marLeft w:val="0"/>
      <w:marRight w:val="0"/>
      <w:marTop w:val="0"/>
      <w:marBottom w:val="0"/>
      <w:divBdr>
        <w:top w:val="none" w:sz="0" w:space="0" w:color="auto"/>
        <w:left w:val="none" w:sz="0" w:space="0" w:color="auto"/>
        <w:bottom w:val="none" w:sz="0" w:space="0" w:color="auto"/>
        <w:right w:val="none" w:sz="0" w:space="0" w:color="auto"/>
      </w:divBdr>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58190865">
      <w:bodyDiv w:val="1"/>
      <w:marLeft w:val="0"/>
      <w:marRight w:val="0"/>
      <w:marTop w:val="0"/>
      <w:marBottom w:val="0"/>
      <w:divBdr>
        <w:top w:val="none" w:sz="0" w:space="0" w:color="auto"/>
        <w:left w:val="none" w:sz="0" w:space="0" w:color="auto"/>
        <w:bottom w:val="none" w:sz="0" w:space="0" w:color="auto"/>
        <w:right w:val="none" w:sz="0" w:space="0" w:color="auto"/>
      </w:divBdr>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34593458">
      <w:bodyDiv w:val="1"/>
      <w:marLeft w:val="0"/>
      <w:marRight w:val="0"/>
      <w:marTop w:val="0"/>
      <w:marBottom w:val="0"/>
      <w:divBdr>
        <w:top w:val="none" w:sz="0" w:space="0" w:color="auto"/>
        <w:left w:val="none" w:sz="0" w:space="0" w:color="auto"/>
        <w:bottom w:val="none" w:sz="0" w:space="0" w:color="auto"/>
        <w:right w:val="none" w:sz="0" w:space="0" w:color="auto"/>
      </w:divBdr>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82886660">
      <w:bodyDiv w:val="1"/>
      <w:marLeft w:val="0"/>
      <w:marRight w:val="0"/>
      <w:marTop w:val="0"/>
      <w:marBottom w:val="0"/>
      <w:divBdr>
        <w:top w:val="none" w:sz="0" w:space="0" w:color="auto"/>
        <w:left w:val="none" w:sz="0" w:space="0" w:color="auto"/>
        <w:bottom w:val="none" w:sz="0" w:space="0" w:color="auto"/>
        <w:right w:val="none" w:sz="0" w:space="0" w:color="auto"/>
      </w:divBdr>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60838768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2913050">
      <w:bodyDiv w:val="1"/>
      <w:marLeft w:val="0"/>
      <w:marRight w:val="0"/>
      <w:marTop w:val="0"/>
      <w:marBottom w:val="0"/>
      <w:divBdr>
        <w:top w:val="none" w:sz="0" w:space="0" w:color="auto"/>
        <w:left w:val="none" w:sz="0" w:space="0" w:color="auto"/>
        <w:bottom w:val="none" w:sz="0" w:space="0" w:color="auto"/>
        <w:right w:val="none" w:sz="0" w:space="0" w:color="auto"/>
      </w:divBdr>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14800992">
      <w:bodyDiv w:val="1"/>
      <w:marLeft w:val="0"/>
      <w:marRight w:val="0"/>
      <w:marTop w:val="0"/>
      <w:marBottom w:val="0"/>
      <w:divBdr>
        <w:top w:val="none" w:sz="0" w:space="0" w:color="auto"/>
        <w:left w:val="none" w:sz="0" w:space="0" w:color="auto"/>
        <w:bottom w:val="none" w:sz="0" w:space="0" w:color="auto"/>
        <w:right w:val="none" w:sz="0" w:space="0" w:color="auto"/>
      </w:divBdr>
      <w:divsChild>
        <w:div w:id="1780486979">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19374155">
      <w:bodyDiv w:val="1"/>
      <w:marLeft w:val="0"/>
      <w:marRight w:val="0"/>
      <w:marTop w:val="0"/>
      <w:marBottom w:val="0"/>
      <w:divBdr>
        <w:top w:val="none" w:sz="0" w:space="0" w:color="auto"/>
        <w:left w:val="none" w:sz="0" w:space="0" w:color="auto"/>
        <w:bottom w:val="none" w:sz="0" w:space="0" w:color="auto"/>
        <w:right w:val="none" w:sz="0" w:space="0" w:color="auto"/>
      </w:divBdr>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 w:id="2129619220">
      <w:bodyDiv w:val="1"/>
      <w:marLeft w:val="0"/>
      <w:marRight w:val="0"/>
      <w:marTop w:val="0"/>
      <w:marBottom w:val="0"/>
      <w:divBdr>
        <w:top w:val="none" w:sz="0" w:space="0" w:color="auto"/>
        <w:left w:val="none" w:sz="0" w:space="0" w:color="auto"/>
        <w:bottom w:val="none" w:sz="0" w:space="0" w:color="auto"/>
        <w:right w:val="none" w:sz="0" w:space="0" w:color="auto"/>
      </w:divBdr>
      <w:divsChild>
        <w:div w:id="91424377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orenz-company.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3672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LuC Werbeagentur GmbH</cp:lastModifiedBy>
  <cp:revision>738</cp:revision>
  <cp:lastPrinted>2018-05-02T09:16:00Z</cp:lastPrinted>
  <dcterms:created xsi:type="dcterms:W3CDTF">2016-07-13T08:04:00Z</dcterms:created>
  <dcterms:modified xsi:type="dcterms:W3CDTF">2019-06-06T09:59:00Z</dcterms:modified>
</cp:coreProperties>
</file>