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F48DAE" w14:textId="1CC46238" w:rsidR="006A4D2B" w:rsidRPr="00676E87" w:rsidRDefault="006A4D2B" w:rsidP="006A4D2B">
      <w:pPr>
        <w:ind w:left="1758" w:right="1673"/>
        <w:rPr>
          <w:rFonts w:ascii="Arial" w:hAnsi="Arial" w:cs="Arial"/>
          <w:i/>
          <w:sz w:val="20"/>
          <w:szCs w:val="20"/>
        </w:rPr>
      </w:pPr>
      <w:r w:rsidRPr="00803B23">
        <w:rPr>
          <w:rFonts w:ascii="Arial" w:eastAsia="Arial Unicode MS" w:hAnsi="Arial" w:cs="Arial Unicode MS"/>
          <w:sz w:val="20"/>
          <w:szCs w:val="20"/>
          <w:u w:val="single"/>
        </w:rPr>
        <w:t>Pressemeldung</w:t>
      </w:r>
      <w:r w:rsidRPr="00193F69">
        <w:rPr>
          <w:rFonts w:ascii="Arial" w:eastAsia="Arial Unicode MS" w:hAnsi="Arial" w:cs="Arial Unicode MS"/>
          <w:sz w:val="20"/>
          <w:szCs w:val="20"/>
          <w:u w:val="single"/>
        </w:rPr>
        <w:t xml:space="preserve"> | </w:t>
      </w:r>
      <w:r w:rsidRPr="00DE405D">
        <w:rPr>
          <w:rFonts w:ascii="Arial" w:eastAsia="Arial Unicode MS" w:hAnsi="Arial" w:cs="Arial Unicode MS"/>
          <w:sz w:val="20"/>
          <w:szCs w:val="20"/>
          <w:highlight w:val="green"/>
          <w:u w:val="single"/>
        </w:rPr>
        <w:t>13.</w:t>
      </w:r>
      <w:r w:rsidR="00DB1F72" w:rsidRPr="00DE405D">
        <w:rPr>
          <w:rFonts w:ascii="Arial" w:eastAsia="Arial Unicode MS" w:hAnsi="Arial" w:cs="Arial Unicode MS"/>
          <w:sz w:val="20"/>
          <w:szCs w:val="20"/>
          <w:highlight w:val="green"/>
          <w:u w:val="single"/>
        </w:rPr>
        <w:t>09</w:t>
      </w:r>
      <w:r w:rsidRPr="00DE405D">
        <w:rPr>
          <w:rFonts w:ascii="Arial" w:eastAsia="Arial Unicode MS" w:hAnsi="Arial" w:cs="Arial Unicode MS"/>
          <w:sz w:val="20"/>
          <w:szCs w:val="20"/>
          <w:highlight w:val="green"/>
          <w:u w:val="single"/>
        </w:rPr>
        <w:t>.2018</w:t>
      </w:r>
      <w:r w:rsidR="007646FB">
        <w:rPr>
          <w:rFonts w:ascii="Arial" w:eastAsia="Arial Unicode MS" w:hAnsi="Arial" w:cs="Arial Unicode MS"/>
          <w:sz w:val="20"/>
          <w:szCs w:val="20"/>
          <w:u w:val="single"/>
        </w:rPr>
        <w:t xml:space="preserve"> | Kachelofentage 2018</w:t>
      </w:r>
    </w:p>
    <w:p w14:paraId="6B24FCD3" w14:textId="09914078" w:rsidR="00DB1F72" w:rsidRPr="00153337" w:rsidRDefault="00DB1F72" w:rsidP="00DB1F72">
      <w:pPr>
        <w:spacing w:line="240" w:lineRule="auto"/>
        <w:ind w:left="1758" w:right="1673"/>
        <w:rPr>
          <w:rFonts w:ascii="Arial" w:hAnsi="Arial" w:cs="Arial"/>
          <w:b/>
          <w:bCs/>
          <w:i/>
        </w:rPr>
      </w:pPr>
      <w:r w:rsidRPr="00676E87">
        <w:rPr>
          <w:rFonts w:ascii="Arial" w:hAnsi="Arial" w:cs="Arial"/>
          <w:b/>
          <w:bCs/>
          <w:i/>
        </w:rPr>
        <w:t>Kachelofentage vom 5. bis 13. Oktober 2018:</w:t>
      </w:r>
    </w:p>
    <w:p w14:paraId="068F4A42" w14:textId="6849996C" w:rsidR="005C7808" w:rsidRDefault="00801A3E" w:rsidP="00A5461E">
      <w:pPr>
        <w:ind w:left="1758" w:right="1673"/>
        <w:rPr>
          <w:rFonts w:ascii="Arial" w:hAnsi="Arial" w:cs="Arial"/>
          <w:b/>
          <w:bCs/>
          <w:spacing w:val="20"/>
          <w:sz w:val="36"/>
          <w:szCs w:val="36"/>
          <w:lang w:eastAsia="de-DE"/>
        </w:rPr>
      </w:pPr>
      <w:r>
        <w:rPr>
          <w:rFonts w:ascii="Arial" w:hAnsi="Arial" w:cs="Arial"/>
          <w:b/>
          <w:bCs/>
        </w:rPr>
        <w:br/>
      </w:r>
      <w:r w:rsidR="00A5461E">
        <w:rPr>
          <w:rFonts w:ascii="Arial" w:hAnsi="Arial" w:cs="Arial"/>
          <w:b/>
          <w:bCs/>
        </w:rPr>
        <w:t>Moderne Holzfeuerstätten deutlich sauberer nach BImSchV</w:t>
      </w:r>
      <w:r w:rsidR="00A5461E">
        <w:rPr>
          <w:rFonts w:ascii="Arial" w:hAnsi="Arial" w:cs="Arial"/>
          <w:b/>
          <w:bCs/>
        </w:rPr>
        <w:br/>
      </w:r>
      <w:r w:rsidR="00F17444">
        <w:rPr>
          <w:rFonts w:ascii="Arial" w:hAnsi="Arial" w:cs="Arial"/>
          <w:b/>
          <w:bCs/>
          <w:spacing w:val="20"/>
          <w:sz w:val="36"/>
          <w:szCs w:val="36"/>
          <w:lang w:eastAsia="de-DE"/>
        </w:rPr>
        <w:t>Jetzt a</w:t>
      </w:r>
      <w:r w:rsidR="00A5461E">
        <w:rPr>
          <w:rFonts w:ascii="Arial" w:hAnsi="Arial" w:cs="Arial"/>
          <w:b/>
          <w:bCs/>
          <w:spacing w:val="20"/>
          <w:sz w:val="36"/>
          <w:szCs w:val="36"/>
          <w:lang w:eastAsia="de-DE"/>
        </w:rPr>
        <w:t xml:space="preserve">lte </w:t>
      </w:r>
      <w:r w:rsidR="00AD5D9A">
        <w:rPr>
          <w:rFonts w:ascii="Arial" w:hAnsi="Arial" w:cs="Arial"/>
          <w:b/>
          <w:bCs/>
          <w:spacing w:val="20"/>
          <w:sz w:val="36"/>
          <w:szCs w:val="36"/>
          <w:lang w:eastAsia="de-DE"/>
        </w:rPr>
        <w:t xml:space="preserve">Öfen </w:t>
      </w:r>
      <w:r w:rsidR="005C7808">
        <w:rPr>
          <w:rFonts w:ascii="Arial" w:hAnsi="Arial" w:cs="Arial"/>
          <w:b/>
          <w:bCs/>
          <w:spacing w:val="20"/>
          <w:sz w:val="36"/>
          <w:szCs w:val="36"/>
          <w:lang w:eastAsia="de-DE"/>
        </w:rPr>
        <w:t xml:space="preserve">austauschen </w:t>
      </w:r>
    </w:p>
    <w:p w14:paraId="6FC9F5A5" w14:textId="1552EFC9" w:rsidR="00925820" w:rsidRDefault="00CD4638" w:rsidP="00925820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B733C2">
        <w:rPr>
          <w:rFonts w:ascii="Arial" w:hAnsi="Arial" w:cs="Arial"/>
          <w:bCs/>
          <w:sz w:val="20"/>
          <w:szCs w:val="20"/>
        </w:rPr>
        <w:t xml:space="preserve">Moderne Holzfeuerungen </w:t>
      </w:r>
      <w:r w:rsidR="00801A3E" w:rsidRPr="00B733C2">
        <w:rPr>
          <w:rFonts w:ascii="Arial" w:hAnsi="Arial" w:cs="Arial"/>
          <w:bCs/>
          <w:sz w:val="20"/>
          <w:szCs w:val="20"/>
        </w:rPr>
        <w:t xml:space="preserve">dürfen sogar bei Feinstaubalarm (wie beispielsweise in Stuttgart) betrieben werden. Denn sie </w:t>
      </w:r>
      <w:r w:rsidRPr="00B733C2">
        <w:rPr>
          <w:rFonts w:ascii="Arial" w:hAnsi="Arial" w:cs="Arial"/>
          <w:bCs/>
          <w:sz w:val="20"/>
          <w:szCs w:val="20"/>
        </w:rPr>
        <w:t xml:space="preserve">sind </w:t>
      </w:r>
      <w:r w:rsidR="00801A3E" w:rsidRPr="00B733C2">
        <w:rPr>
          <w:rFonts w:ascii="Arial" w:hAnsi="Arial" w:cs="Arial"/>
          <w:bCs/>
          <w:sz w:val="20"/>
          <w:szCs w:val="20"/>
        </w:rPr>
        <w:t xml:space="preserve">deutlich sauberer </w:t>
      </w:r>
      <w:r w:rsidRPr="00B733C2">
        <w:rPr>
          <w:rFonts w:ascii="Arial" w:hAnsi="Arial" w:cs="Arial"/>
          <w:bCs/>
          <w:sz w:val="20"/>
          <w:szCs w:val="20"/>
        </w:rPr>
        <w:t>als bis Ende 2016 angenommen</w:t>
      </w:r>
      <w:r w:rsidR="00DC7F58" w:rsidRPr="00B733C2">
        <w:rPr>
          <w:rFonts w:ascii="Arial" w:hAnsi="Arial" w:cs="Arial"/>
          <w:bCs/>
          <w:sz w:val="20"/>
          <w:szCs w:val="20"/>
        </w:rPr>
        <w:t xml:space="preserve"> –</w:t>
      </w:r>
      <w:r w:rsidR="00E666C6" w:rsidRPr="00B733C2">
        <w:rPr>
          <w:rFonts w:ascii="Arial" w:hAnsi="Arial" w:cs="Arial"/>
          <w:bCs/>
          <w:sz w:val="20"/>
          <w:szCs w:val="20"/>
        </w:rPr>
        <w:t xml:space="preserve"> </w:t>
      </w:r>
      <w:r w:rsidR="00DC7F58" w:rsidRPr="00B733C2">
        <w:rPr>
          <w:rFonts w:ascii="Arial" w:hAnsi="Arial" w:cs="Arial"/>
          <w:bCs/>
          <w:sz w:val="20"/>
          <w:szCs w:val="20"/>
        </w:rPr>
        <w:t xml:space="preserve">das </w:t>
      </w:r>
      <w:r w:rsidR="00A5461E" w:rsidRPr="00B733C2">
        <w:rPr>
          <w:rFonts w:ascii="Arial" w:hAnsi="Arial" w:cs="Arial"/>
          <w:bCs/>
          <w:sz w:val="20"/>
          <w:szCs w:val="20"/>
        </w:rPr>
        <w:t xml:space="preserve">Umweltbundesamt </w:t>
      </w:r>
      <w:r w:rsidR="00AD4E9D" w:rsidRPr="00B733C2">
        <w:rPr>
          <w:rFonts w:ascii="Arial" w:hAnsi="Arial" w:cs="Arial"/>
          <w:bCs/>
          <w:sz w:val="20"/>
          <w:szCs w:val="20"/>
        </w:rPr>
        <w:t xml:space="preserve">(UBA) </w:t>
      </w:r>
      <w:r w:rsidR="00E666C6" w:rsidRPr="00B733C2">
        <w:rPr>
          <w:rFonts w:ascii="Arial" w:hAnsi="Arial" w:cs="Arial"/>
          <w:bCs/>
          <w:sz w:val="20"/>
          <w:szCs w:val="20"/>
        </w:rPr>
        <w:t xml:space="preserve">bestätigte dies </w:t>
      </w:r>
      <w:r w:rsidR="00A5461E" w:rsidRPr="00B733C2">
        <w:rPr>
          <w:rFonts w:ascii="Arial" w:hAnsi="Arial" w:cs="Arial"/>
          <w:bCs/>
          <w:sz w:val="20"/>
          <w:szCs w:val="20"/>
        </w:rPr>
        <w:t>im Januar 2018</w:t>
      </w:r>
      <w:r w:rsidR="00DC7F58" w:rsidRPr="00B733C2">
        <w:rPr>
          <w:rFonts w:ascii="Arial" w:hAnsi="Arial" w:cs="Arial"/>
          <w:bCs/>
          <w:sz w:val="20"/>
          <w:szCs w:val="20"/>
        </w:rPr>
        <w:t xml:space="preserve"> mit seiner </w:t>
      </w:r>
      <w:r w:rsidR="00937299" w:rsidRPr="00B733C2">
        <w:rPr>
          <w:rFonts w:ascii="Arial" w:hAnsi="Arial" w:cs="Arial"/>
          <w:bCs/>
          <w:sz w:val="20"/>
          <w:szCs w:val="20"/>
        </w:rPr>
        <w:t xml:space="preserve">Neuberechnung der </w:t>
      </w:r>
      <w:r w:rsidR="00F17444" w:rsidRPr="00B733C2">
        <w:rPr>
          <w:rFonts w:ascii="Arial" w:hAnsi="Arial" w:cs="Arial"/>
          <w:bCs/>
          <w:sz w:val="20"/>
          <w:szCs w:val="20"/>
        </w:rPr>
        <w:t>Gesamtemissionen</w:t>
      </w:r>
      <w:r w:rsidR="00DC7F58" w:rsidRPr="00B733C2">
        <w:rPr>
          <w:rFonts w:ascii="Arial" w:hAnsi="Arial" w:cs="Arial"/>
          <w:bCs/>
          <w:sz w:val="20"/>
          <w:szCs w:val="20"/>
        </w:rPr>
        <w:t xml:space="preserve">. </w:t>
      </w:r>
      <w:r w:rsidR="00C75DE1" w:rsidRPr="00B733C2">
        <w:rPr>
          <w:rFonts w:ascii="Arial" w:hAnsi="Arial" w:cs="Arial"/>
          <w:bCs/>
          <w:sz w:val="20"/>
          <w:szCs w:val="20"/>
        </w:rPr>
        <w:t xml:space="preserve">Darin </w:t>
      </w:r>
      <w:r w:rsidR="00DC7F58" w:rsidRPr="00B733C2">
        <w:rPr>
          <w:rFonts w:ascii="Arial" w:hAnsi="Arial" w:cs="Arial"/>
          <w:bCs/>
          <w:sz w:val="20"/>
          <w:szCs w:val="20"/>
        </w:rPr>
        <w:t>f</w:t>
      </w:r>
      <w:r w:rsidR="00A5461E" w:rsidRPr="00B733C2">
        <w:rPr>
          <w:rFonts w:ascii="Arial" w:hAnsi="Arial" w:cs="Arial"/>
          <w:bCs/>
          <w:sz w:val="20"/>
          <w:szCs w:val="20"/>
        </w:rPr>
        <w:t xml:space="preserve">lossen die positiven Effekte sauberer Neuanlagen und stillgelegter Altanlagen </w:t>
      </w:r>
      <w:r w:rsidR="00C75DE1" w:rsidRPr="00B733C2">
        <w:rPr>
          <w:rFonts w:ascii="Arial" w:hAnsi="Arial" w:cs="Arial"/>
          <w:bCs/>
          <w:sz w:val="20"/>
          <w:szCs w:val="20"/>
        </w:rPr>
        <w:t xml:space="preserve">mit </w:t>
      </w:r>
      <w:r w:rsidR="00A5461E" w:rsidRPr="00B733C2">
        <w:rPr>
          <w:rFonts w:ascii="Arial" w:hAnsi="Arial" w:cs="Arial"/>
          <w:bCs/>
          <w:sz w:val="20"/>
          <w:szCs w:val="20"/>
        </w:rPr>
        <w:t xml:space="preserve">ein. </w:t>
      </w:r>
      <w:r w:rsidR="00E745E7" w:rsidRPr="00B733C2">
        <w:rPr>
          <w:rFonts w:ascii="Arial" w:hAnsi="Arial" w:cs="Arial"/>
          <w:bCs/>
          <w:sz w:val="20"/>
          <w:szCs w:val="20"/>
        </w:rPr>
        <w:t>Demnach</w:t>
      </w:r>
      <w:r w:rsidR="00F17444" w:rsidRPr="00B733C2">
        <w:rPr>
          <w:rFonts w:ascii="Arial" w:hAnsi="Arial" w:cs="Arial"/>
          <w:bCs/>
          <w:sz w:val="20"/>
          <w:szCs w:val="20"/>
        </w:rPr>
        <w:t xml:space="preserve"> sanken von </w:t>
      </w:r>
      <w:r w:rsidR="00AD5D9A" w:rsidRPr="00B733C2">
        <w:rPr>
          <w:rFonts w:ascii="Arial" w:hAnsi="Arial" w:cs="Arial"/>
          <w:bCs/>
          <w:sz w:val="20"/>
          <w:szCs w:val="20"/>
        </w:rPr>
        <w:t xml:space="preserve">2010 bis 2015 </w:t>
      </w:r>
      <w:r w:rsidR="00F17444" w:rsidRPr="00B733C2">
        <w:rPr>
          <w:rFonts w:ascii="Arial" w:hAnsi="Arial" w:cs="Arial"/>
          <w:bCs/>
          <w:sz w:val="20"/>
          <w:szCs w:val="20"/>
        </w:rPr>
        <w:t xml:space="preserve">die Feinstaubemissionen </w:t>
      </w:r>
      <w:r w:rsidR="00E745E7" w:rsidRPr="00B733C2">
        <w:rPr>
          <w:rFonts w:ascii="Arial" w:hAnsi="Arial" w:cs="Arial"/>
          <w:bCs/>
          <w:sz w:val="20"/>
          <w:szCs w:val="20"/>
        </w:rPr>
        <w:t xml:space="preserve">aus Holzfeuerstätten </w:t>
      </w:r>
      <w:r w:rsidR="00AD5D9A" w:rsidRPr="00B733C2">
        <w:rPr>
          <w:rFonts w:ascii="Arial" w:hAnsi="Arial" w:cs="Arial"/>
          <w:bCs/>
          <w:sz w:val="20"/>
          <w:szCs w:val="20"/>
        </w:rPr>
        <w:t xml:space="preserve">um </w:t>
      </w:r>
      <w:r w:rsidR="000B4047" w:rsidRPr="00B733C2">
        <w:rPr>
          <w:rFonts w:ascii="Arial" w:hAnsi="Arial" w:cs="Arial"/>
          <w:bCs/>
          <w:sz w:val="20"/>
          <w:szCs w:val="20"/>
        </w:rPr>
        <w:t>ein Drittel</w:t>
      </w:r>
      <w:r w:rsidR="00E666C6" w:rsidRPr="00B733C2">
        <w:rPr>
          <w:rFonts w:ascii="Arial" w:hAnsi="Arial" w:cs="Arial"/>
          <w:bCs/>
          <w:sz w:val="20"/>
          <w:szCs w:val="20"/>
        </w:rPr>
        <w:t xml:space="preserve"> und </w:t>
      </w:r>
      <w:r w:rsidR="00C75DE1" w:rsidRPr="00B733C2">
        <w:rPr>
          <w:rFonts w:ascii="Arial" w:hAnsi="Arial" w:cs="Arial"/>
          <w:bCs/>
          <w:sz w:val="20"/>
          <w:szCs w:val="20"/>
        </w:rPr>
        <w:t xml:space="preserve">danach </w:t>
      </w:r>
      <w:r w:rsidR="004E69A9" w:rsidRPr="00B733C2">
        <w:rPr>
          <w:rFonts w:ascii="Arial" w:hAnsi="Arial" w:cs="Arial"/>
          <w:bCs/>
          <w:sz w:val="20"/>
          <w:szCs w:val="20"/>
        </w:rPr>
        <w:t xml:space="preserve">setzte sich der Rückgang kontinuierlich weiter fort. </w:t>
      </w:r>
      <w:r w:rsidR="00A148B6" w:rsidRPr="00B733C2">
        <w:rPr>
          <w:rFonts w:ascii="Arial" w:hAnsi="Arial" w:cs="Arial"/>
          <w:bCs/>
          <w:sz w:val="20"/>
          <w:szCs w:val="20"/>
        </w:rPr>
        <w:t xml:space="preserve">Haushalte mit Kleinfeuerungen </w:t>
      </w:r>
      <w:r w:rsidR="00E666C6" w:rsidRPr="00B733C2">
        <w:rPr>
          <w:rFonts w:ascii="Arial" w:hAnsi="Arial" w:cs="Arial"/>
          <w:bCs/>
          <w:sz w:val="20"/>
          <w:szCs w:val="20"/>
        </w:rPr>
        <w:t xml:space="preserve">haben </w:t>
      </w:r>
      <w:r w:rsidR="00037855" w:rsidRPr="00B733C2">
        <w:rPr>
          <w:rFonts w:ascii="Arial" w:hAnsi="Arial" w:cs="Arial"/>
          <w:bCs/>
          <w:sz w:val="20"/>
          <w:szCs w:val="20"/>
        </w:rPr>
        <w:t xml:space="preserve">laut UBA </w:t>
      </w:r>
      <w:r w:rsidR="00A148B6" w:rsidRPr="00B733C2">
        <w:rPr>
          <w:rFonts w:ascii="Arial" w:hAnsi="Arial" w:cs="Arial"/>
          <w:bCs/>
          <w:sz w:val="20"/>
          <w:szCs w:val="20"/>
        </w:rPr>
        <w:t xml:space="preserve">nur einen </w:t>
      </w:r>
      <w:r w:rsidR="004E69A9" w:rsidRPr="00B733C2">
        <w:rPr>
          <w:rFonts w:ascii="Arial" w:hAnsi="Arial" w:cs="Arial"/>
          <w:bCs/>
          <w:sz w:val="20"/>
          <w:szCs w:val="20"/>
        </w:rPr>
        <w:t>geringen Anteil im</w:t>
      </w:r>
      <w:r w:rsidR="004E69A9">
        <w:rPr>
          <w:rFonts w:ascii="Arial" w:hAnsi="Arial" w:cs="Arial"/>
          <w:bCs/>
          <w:sz w:val="20"/>
          <w:szCs w:val="20"/>
        </w:rPr>
        <w:t xml:space="preserve"> </w:t>
      </w:r>
      <w:r w:rsidR="00A148B6">
        <w:rPr>
          <w:rFonts w:ascii="Arial" w:hAnsi="Arial" w:cs="Arial"/>
          <w:bCs/>
          <w:sz w:val="20"/>
          <w:szCs w:val="20"/>
        </w:rPr>
        <w:t xml:space="preserve">Feinstaubsegment, </w:t>
      </w:r>
      <w:r w:rsidR="00E95047">
        <w:rPr>
          <w:rFonts w:ascii="Arial" w:hAnsi="Arial" w:cs="Arial"/>
          <w:bCs/>
          <w:sz w:val="20"/>
          <w:szCs w:val="20"/>
        </w:rPr>
        <w:t xml:space="preserve">als </w:t>
      </w:r>
      <w:r w:rsidR="00A148B6">
        <w:rPr>
          <w:rFonts w:ascii="Arial" w:hAnsi="Arial" w:cs="Arial"/>
          <w:bCs/>
          <w:sz w:val="20"/>
          <w:szCs w:val="20"/>
        </w:rPr>
        <w:t xml:space="preserve">Hauptverursacher </w:t>
      </w:r>
      <w:r w:rsidR="00E95047">
        <w:rPr>
          <w:rFonts w:ascii="Arial" w:hAnsi="Arial" w:cs="Arial"/>
          <w:bCs/>
          <w:sz w:val="20"/>
          <w:szCs w:val="20"/>
        </w:rPr>
        <w:t>gelten</w:t>
      </w:r>
      <w:r w:rsidR="00A148B6">
        <w:rPr>
          <w:rFonts w:ascii="Arial" w:hAnsi="Arial" w:cs="Arial"/>
          <w:bCs/>
          <w:sz w:val="20"/>
          <w:szCs w:val="20"/>
        </w:rPr>
        <w:t xml:space="preserve"> Industrie, Straßenverkehr und </w:t>
      </w:r>
      <w:r w:rsidR="00AD5D9A">
        <w:rPr>
          <w:rFonts w:ascii="Arial" w:hAnsi="Arial" w:cs="Arial"/>
          <w:bCs/>
          <w:sz w:val="20"/>
          <w:szCs w:val="20"/>
        </w:rPr>
        <w:t>Landwirtschaft.</w:t>
      </w:r>
      <w:r w:rsidR="00D663AB">
        <w:rPr>
          <w:rFonts w:ascii="Arial" w:hAnsi="Arial" w:cs="Arial"/>
          <w:bCs/>
          <w:sz w:val="20"/>
          <w:szCs w:val="20"/>
        </w:rPr>
        <w:t xml:space="preserve"> </w:t>
      </w:r>
      <w:r w:rsidR="00B27C89">
        <w:rPr>
          <w:rFonts w:ascii="Arial" w:hAnsi="Arial" w:cs="Arial"/>
          <w:bCs/>
          <w:sz w:val="20"/>
          <w:szCs w:val="20"/>
        </w:rPr>
        <w:t xml:space="preserve">Durch </w:t>
      </w:r>
      <w:r w:rsidR="009B4F76">
        <w:rPr>
          <w:rFonts w:ascii="Arial" w:hAnsi="Arial" w:cs="Arial"/>
          <w:bCs/>
          <w:sz w:val="20"/>
          <w:szCs w:val="20"/>
        </w:rPr>
        <w:t xml:space="preserve">den </w:t>
      </w:r>
      <w:r w:rsidR="00B27C89">
        <w:rPr>
          <w:rFonts w:ascii="Arial" w:hAnsi="Arial" w:cs="Arial"/>
          <w:bCs/>
          <w:sz w:val="20"/>
          <w:szCs w:val="20"/>
        </w:rPr>
        <w:t xml:space="preserve">verstärkten </w:t>
      </w:r>
      <w:r w:rsidR="004E3955">
        <w:rPr>
          <w:rFonts w:ascii="Arial" w:hAnsi="Arial" w:cs="Arial"/>
          <w:bCs/>
          <w:sz w:val="20"/>
          <w:szCs w:val="20"/>
        </w:rPr>
        <w:t xml:space="preserve">Einsatz </w:t>
      </w:r>
      <w:r w:rsidR="00D663AB">
        <w:rPr>
          <w:rFonts w:ascii="Arial" w:hAnsi="Arial" w:cs="Arial"/>
          <w:bCs/>
          <w:sz w:val="20"/>
          <w:szCs w:val="20"/>
        </w:rPr>
        <w:t>neuester Ofentechnologie</w:t>
      </w:r>
      <w:r w:rsidR="00C44C9C">
        <w:rPr>
          <w:rFonts w:ascii="Arial" w:hAnsi="Arial" w:cs="Arial"/>
          <w:bCs/>
          <w:sz w:val="20"/>
          <w:szCs w:val="20"/>
        </w:rPr>
        <w:t xml:space="preserve">, auch als Ersatz für </w:t>
      </w:r>
      <w:r w:rsidR="002E4D06">
        <w:rPr>
          <w:rFonts w:ascii="Arial" w:hAnsi="Arial" w:cs="Arial"/>
          <w:bCs/>
          <w:sz w:val="20"/>
          <w:szCs w:val="20"/>
        </w:rPr>
        <w:t>Altanlagen</w:t>
      </w:r>
      <w:r w:rsidR="00C44C9C">
        <w:rPr>
          <w:rFonts w:ascii="Arial" w:hAnsi="Arial" w:cs="Arial"/>
          <w:bCs/>
          <w:sz w:val="20"/>
          <w:szCs w:val="20"/>
        </w:rPr>
        <w:t xml:space="preserve">, </w:t>
      </w:r>
      <w:r w:rsidR="00B27C89">
        <w:rPr>
          <w:rFonts w:ascii="Arial" w:hAnsi="Arial" w:cs="Arial"/>
          <w:bCs/>
          <w:sz w:val="20"/>
          <w:szCs w:val="20"/>
        </w:rPr>
        <w:t xml:space="preserve">können Verbraucher </w:t>
      </w:r>
      <w:r w:rsidR="004E3955">
        <w:rPr>
          <w:rFonts w:ascii="Arial" w:hAnsi="Arial" w:cs="Arial"/>
          <w:bCs/>
          <w:sz w:val="20"/>
          <w:szCs w:val="20"/>
        </w:rPr>
        <w:t>wesentlich zum U</w:t>
      </w:r>
      <w:r w:rsidR="00296ECD">
        <w:rPr>
          <w:rFonts w:ascii="Arial" w:hAnsi="Arial" w:cs="Arial"/>
          <w:bCs/>
          <w:sz w:val="20"/>
          <w:szCs w:val="20"/>
        </w:rPr>
        <w:t xml:space="preserve">mwelt- und Klimaschutz </w:t>
      </w:r>
      <w:r w:rsidR="004E3955">
        <w:rPr>
          <w:rFonts w:ascii="Arial" w:hAnsi="Arial" w:cs="Arial"/>
          <w:bCs/>
          <w:sz w:val="20"/>
          <w:szCs w:val="20"/>
        </w:rPr>
        <w:t>bei</w:t>
      </w:r>
      <w:r w:rsidR="002E4D06">
        <w:rPr>
          <w:rFonts w:ascii="Arial" w:hAnsi="Arial" w:cs="Arial"/>
          <w:bCs/>
          <w:sz w:val="20"/>
          <w:szCs w:val="20"/>
        </w:rPr>
        <w:t>tragen</w:t>
      </w:r>
      <w:r w:rsidR="00C44C9C">
        <w:rPr>
          <w:rFonts w:ascii="Arial" w:hAnsi="Arial" w:cs="Arial"/>
          <w:bCs/>
          <w:sz w:val="20"/>
          <w:szCs w:val="20"/>
        </w:rPr>
        <w:t>, zumal es f</w:t>
      </w:r>
      <w:r w:rsidR="00925820">
        <w:rPr>
          <w:rFonts w:ascii="Arial" w:hAnsi="Arial" w:cs="Arial"/>
          <w:bCs/>
          <w:sz w:val="20"/>
          <w:szCs w:val="20"/>
        </w:rPr>
        <w:t xml:space="preserve">ür ältere Öfen </w:t>
      </w:r>
      <w:r w:rsidR="00C44C9C">
        <w:rPr>
          <w:rFonts w:ascii="Arial" w:hAnsi="Arial" w:cs="Arial"/>
          <w:bCs/>
          <w:sz w:val="20"/>
          <w:szCs w:val="20"/>
        </w:rPr>
        <w:t xml:space="preserve">gesetzliche </w:t>
      </w:r>
      <w:r w:rsidR="00B27C89">
        <w:rPr>
          <w:rFonts w:ascii="Arial" w:hAnsi="Arial" w:cs="Arial"/>
          <w:bCs/>
          <w:sz w:val="20"/>
          <w:szCs w:val="20"/>
        </w:rPr>
        <w:t>Austauschfristen</w:t>
      </w:r>
      <w:r w:rsidR="00C44C9C">
        <w:rPr>
          <w:rFonts w:ascii="Arial" w:hAnsi="Arial" w:cs="Arial"/>
          <w:bCs/>
          <w:sz w:val="20"/>
          <w:szCs w:val="20"/>
        </w:rPr>
        <w:t xml:space="preserve"> gibt</w:t>
      </w:r>
      <w:r w:rsidR="002E4D06">
        <w:rPr>
          <w:rFonts w:ascii="Arial" w:hAnsi="Arial" w:cs="Arial"/>
          <w:bCs/>
          <w:sz w:val="20"/>
          <w:szCs w:val="20"/>
        </w:rPr>
        <w:t xml:space="preserve">. </w:t>
      </w:r>
    </w:p>
    <w:p w14:paraId="69CA9607" w14:textId="2FA979B2" w:rsidR="004E69A9" w:rsidRDefault="00913F76" w:rsidP="00EA2B21">
      <w:pPr>
        <w:ind w:left="1758" w:right="1673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Ofentausch </w:t>
      </w:r>
      <w:r w:rsidR="00DC7F58" w:rsidRPr="00C12758">
        <w:rPr>
          <w:rFonts w:ascii="Arial" w:hAnsi="Arial" w:cs="Arial"/>
          <w:b/>
          <w:bCs/>
          <w:sz w:val="20"/>
          <w:szCs w:val="20"/>
        </w:rPr>
        <w:t>für saubere Energiewende</w:t>
      </w:r>
      <w:r w:rsidR="002C2BC0">
        <w:rPr>
          <w:rFonts w:ascii="Arial" w:hAnsi="Arial" w:cs="Arial"/>
          <w:b/>
          <w:bCs/>
          <w:sz w:val="20"/>
          <w:szCs w:val="20"/>
        </w:rPr>
        <w:t xml:space="preserve">: </w:t>
      </w:r>
      <w:r>
        <w:rPr>
          <w:rFonts w:ascii="Arial" w:hAnsi="Arial" w:cs="Arial"/>
          <w:b/>
          <w:bCs/>
          <w:sz w:val="20"/>
          <w:szCs w:val="20"/>
        </w:rPr>
        <w:t>F</w:t>
      </w:r>
      <w:r w:rsidR="002C2BC0">
        <w:rPr>
          <w:rFonts w:ascii="Arial" w:hAnsi="Arial" w:cs="Arial"/>
          <w:b/>
          <w:bCs/>
          <w:sz w:val="20"/>
          <w:szCs w:val="20"/>
        </w:rPr>
        <w:t>rist bis 31.12.2020</w:t>
      </w:r>
      <w:r w:rsidR="00DC7F58">
        <w:rPr>
          <w:rFonts w:ascii="Arial" w:hAnsi="Arial" w:cs="Arial"/>
          <w:bCs/>
          <w:sz w:val="20"/>
          <w:szCs w:val="20"/>
        </w:rPr>
        <w:br/>
      </w:r>
      <w:r w:rsidR="00925820">
        <w:rPr>
          <w:rFonts w:ascii="Arial" w:hAnsi="Arial" w:cs="Arial"/>
          <w:bCs/>
          <w:sz w:val="20"/>
          <w:szCs w:val="20"/>
        </w:rPr>
        <w:t xml:space="preserve">Heutige </w:t>
      </w:r>
      <w:r w:rsidR="00DA0A14">
        <w:rPr>
          <w:rFonts w:ascii="Arial" w:hAnsi="Arial" w:cs="Arial"/>
          <w:bCs/>
          <w:sz w:val="20"/>
          <w:szCs w:val="20"/>
        </w:rPr>
        <w:t>Einzelraum</w:t>
      </w:r>
      <w:r w:rsidR="00877BB3" w:rsidRPr="00C12758">
        <w:rPr>
          <w:rFonts w:ascii="Arial" w:hAnsi="Arial" w:cs="Arial"/>
          <w:bCs/>
          <w:sz w:val="20"/>
          <w:szCs w:val="20"/>
        </w:rPr>
        <w:t xml:space="preserve">feuerstätten mit moderner Verbrennungstechnik </w:t>
      </w:r>
      <w:r w:rsidR="00DA0A14">
        <w:rPr>
          <w:rFonts w:ascii="Arial" w:hAnsi="Arial" w:cs="Arial"/>
          <w:bCs/>
          <w:sz w:val="20"/>
          <w:szCs w:val="20"/>
        </w:rPr>
        <w:t xml:space="preserve">arbeiten </w:t>
      </w:r>
      <w:r w:rsidR="00DA0A14" w:rsidRPr="00DA0A14">
        <w:rPr>
          <w:rFonts w:ascii="Arial" w:hAnsi="Arial" w:cs="Arial"/>
          <w:bCs/>
          <w:sz w:val="20"/>
          <w:szCs w:val="20"/>
        </w:rPr>
        <w:t>effizient</w:t>
      </w:r>
      <w:r w:rsidR="00A46C4C">
        <w:rPr>
          <w:rFonts w:ascii="Arial" w:hAnsi="Arial" w:cs="Arial"/>
          <w:bCs/>
          <w:sz w:val="20"/>
          <w:szCs w:val="20"/>
        </w:rPr>
        <w:t>er</w:t>
      </w:r>
      <w:r w:rsidR="00867049">
        <w:rPr>
          <w:rFonts w:ascii="Arial" w:hAnsi="Arial" w:cs="Arial"/>
          <w:bCs/>
          <w:sz w:val="20"/>
          <w:szCs w:val="20"/>
        </w:rPr>
        <w:t xml:space="preserve">, </w:t>
      </w:r>
      <w:r w:rsidR="00A46C4C">
        <w:rPr>
          <w:rFonts w:ascii="Arial" w:hAnsi="Arial" w:cs="Arial"/>
          <w:bCs/>
          <w:sz w:val="20"/>
          <w:szCs w:val="20"/>
        </w:rPr>
        <w:t xml:space="preserve">mit höheren </w:t>
      </w:r>
      <w:r w:rsidR="00DA0A14">
        <w:rPr>
          <w:rFonts w:ascii="Arial" w:hAnsi="Arial" w:cs="Arial"/>
          <w:bCs/>
          <w:sz w:val="20"/>
          <w:szCs w:val="20"/>
        </w:rPr>
        <w:t>Wirkungsgraden</w:t>
      </w:r>
      <w:r w:rsidR="00A46C4C">
        <w:rPr>
          <w:rFonts w:ascii="Arial" w:hAnsi="Arial" w:cs="Arial"/>
          <w:bCs/>
          <w:sz w:val="20"/>
          <w:szCs w:val="20"/>
        </w:rPr>
        <w:t xml:space="preserve"> </w:t>
      </w:r>
      <w:r w:rsidR="00DA0A14" w:rsidRPr="00DA0A14">
        <w:rPr>
          <w:rFonts w:ascii="Arial" w:hAnsi="Arial" w:cs="Arial"/>
          <w:bCs/>
          <w:sz w:val="20"/>
          <w:szCs w:val="20"/>
        </w:rPr>
        <w:t xml:space="preserve">und verursachen bis zu 80 Prozent weniger Emissionen als Geräte </w:t>
      </w:r>
      <w:r w:rsidR="00DA0A14" w:rsidRPr="001A61A9">
        <w:rPr>
          <w:rFonts w:ascii="Arial" w:hAnsi="Arial" w:cs="Arial"/>
          <w:bCs/>
          <w:sz w:val="20"/>
          <w:szCs w:val="20"/>
        </w:rPr>
        <w:t>aus den 1980er- und 1990er-Jahren.</w:t>
      </w:r>
      <w:r w:rsidR="008F4599" w:rsidRPr="001A61A9">
        <w:rPr>
          <w:rFonts w:ascii="Arial" w:hAnsi="Arial" w:cs="Arial"/>
          <w:bCs/>
          <w:sz w:val="20"/>
          <w:szCs w:val="20"/>
        </w:rPr>
        <w:t xml:space="preserve"> </w:t>
      </w:r>
      <w:r w:rsidR="00305B0A" w:rsidRPr="001A61A9">
        <w:rPr>
          <w:rFonts w:ascii="Arial" w:hAnsi="Arial" w:cs="Arial"/>
          <w:bCs/>
          <w:sz w:val="20"/>
          <w:szCs w:val="20"/>
        </w:rPr>
        <w:t xml:space="preserve">Zur Entlastung der Umwelt schreibt der Gesetzgeber deshalb vor, alte Holzfeuerstätten, die nicht mehr den </w:t>
      </w:r>
      <w:r w:rsidR="00A40A0F">
        <w:rPr>
          <w:rFonts w:ascii="Arial" w:hAnsi="Arial" w:cs="Arial"/>
          <w:bCs/>
          <w:sz w:val="20"/>
          <w:szCs w:val="20"/>
        </w:rPr>
        <w:t>aktuellen</w:t>
      </w:r>
      <w:r w:rsidR="00305B0A" w:rsidRPr="001A61A9">
        <w:rPr>
          <w:rFonts w:ascii="Arial" w:hAnsi="Arial" w:cs="Arial"/>
          <w:bCs/>
          <w:sz w:val="20"/>
          <w:szCs w:val="20"/>
        </w:rPr>
        <w:t xml:space="preserve"> </w:t>
      </w:r>
      <w:r w:rsidR="00A40A0F">
        <w:rPr>
          <w:rFonts w:ascii="Arial" w:hAnsi="Arial" w:cs="Arial"/>
          <w:bCs/>
          <w:sz w:val="20"/>
          <w:szCs w:val="20"/>
        </w:rPr>
        <w:t xml:space="preserve">Grenzwerten und Wirkungsgraden </w:t>
      </w:r>
      <w:r w:rsidR="00305B0A" w:rsidRPr="001A61A9">
        <w:rPr>
          <w:rFonts w:ascii="Arial" w:hAnsi="Arial" w:cs="Arial"/>
          <w:bCs/>
          <w:sz w:val="20"/>
          <w:szCs w:val="20"/>
        </w:rPr>
        <w:t xml:space="preserve">entsprechen, </w:t>
      </w:r>
      <w:r w:rsidR="00514376">
        <w:rPr>
          <w:rFonts w:ascii="Arial" w:hAnsi="Arial" w:cs="Arial"/>
          <w:bCs/>
          <w:sz w:val="20"/>
          <w:szCs w:val="20"/>
        </w:rPr>
        <w:t xml:space="preserve">in mehrstufigen Fristen </w:t>
      </w:r>
      <w:r w:rsidR="00305B0A" w:rsidRPr="001A61A9">
        <w:rPr>
          <w:rFonts w:ascii="Arial" w:hAnsi="Arial" w:cs="Arial"/>
          <w:bCs/>
          <w:sz w:val="20"/>
          <w:szCs w:val="20"/>
        </w:rPr>
        <w:t>auszutauschen, nachzurüsten oder stillzulegen. Nach Expertenschätzung geht es um insgesamt rund fünf Millionen Feuerstätten</w:t>
      </w:r>
      <w:r>
        <w:rPr>
          <w:rFonts w:ascii="Arial" w:hAnsi="Arial" w:cs="Arial"/>
          <w:bCs/>
          <w:sz w:val="20"/>
          <w:szCs w:val="20"/>
        </w:rPr>
        <w:t>. I</w:t>
      </w:r>
      <w:r w:rsidR="00514376">
        <w:rPr>
          <w:rFonts w:ascii="Arial" w:hAnsi="Arial" w:cs="Arial"/>
          <w:bCs/>
          <w:sz w:val="20"/>
          <w:szCs w:val="20"/>
        </w:rPr>
        <w:t xml:space="preserve">n der ersten Stufe wurden seit 2015 bereits </w:t>
      </w:r>
      <w:r w:rsidR="00290F4E" w:rsidRPr="00290F4E">
        <w:rPr>
          <w:rFonts w:ascii="Arial" w:hAnsi="Arial" w:cs="Arial"/>
          <w:bCs/>
          <w:sz w:val="20"/>
          <w:szCs w:val="20"/>
        </w:rPr>
        <w:t>1,5 Millionen alte Feuerstätten</w:t>
      </w:r>
      <w:r w:rsidR="001A61A9">
        <w:rPr>
          <w:rFonts w:ascii="Arial" w:hAnsi="Arial" w:cs="Arial"/>
          <w:bCs/>
          <w:sz w:val="20"/>
          <w:szCs w:val="20"/>
        </w:rPr>
        <w:t xml:space="preserve"> (</w:t>
      </w:r>
      <w:r w:rsidR="00290F4E" w:rsidRPr="00290F4E">
        <w:rPr>
          <w:rFonts w:ascii="Arial" w:hAnsi="Arial" w:cs="Arial"/>
          <w:bCs/>
          <w:sz w:val="20"/>
          <w:szCs w:val="20"/>
        </w:rPr>
        <w:t>40 Jahre</w:t>
      </w:r>
      <w:r w:rsidR="00290F4E">
        <w:rPr>
          <w:rFonts w:ascii="Arial" w:hAnsi="Arial" w:cs="Arial"/>
          <w:bCs/>
          <w:sz w:val="20"/>
          <w:szCs w:val="20"/>
        </w:rPr>
        <w:t xml:space="preserve"> </w:t>
      </w:r>
      <w:r w:rsidR="00290F4E" w:rsidRPr="00290F4E">
        <w:rPr>
          <w:rFonts w:ascii="Arial" w:hAnsi="Arial" w:cs="Arial"/>
          <w:bCs/>
          <w:sz w:val="20"/>
          <w:szCs w:val="20"/>
        </w:rPr>
        <w:t>oder älter</w:t>
      </w:r>
      <w:r w:rsidR="001A61A9">
        <w:rPr>
          <w:rFonts w:ascii="Arial" w:hAnsi="Arial" w:cs="Arial"/>
          <w:bCs/>
          <w:sz w:val="20"/>
          <w:szCs w:val="20"/>
        </w:rPr>
        <w:t xml:space="preserve">) </w:t>
      </w:r>
      <w:r w:rsidR="00290F4E" w:rsidRPr="00290F4E">
        <w:rPr>
          <w:rFonts w:ascii="Arial" w:hAnsi="Arial" w:cs="Arial"/>
          <w:bCs/>
          <w:sz w:val="20"/>
          <w:szCs w:val="20"/>
        </w:rPr>
        <w:t>ausgetauscht</w:t>
      </w:r>
      <w:r w:rsidR="00514376">
        <w:rPr>
          <w:rFonts w:ascii="Arial" w:hAnsi="Arial" w:cs="Arial"/>
          <w:bCs/>
          <w:sz w:val="20"/>
          <w:szCs w:val="20"/>
        </w:rPr>
        <w:t xml:space="preserve">. </w:t>
      </w:r>
      <w:r w:rsidR="005D1591">
        <w:rPr>
          <w:rFonts w:ascii="Arial" w:hAnsi="Arial" w:cs="Arial"/>
          <w:bCs/>
          <w:sz w:val="20"/>
          <w:szCs w:val="20"/>
        </w:rPr>
        <w:t>Die</w:t>
      </w:r>
      <w:r w:rsidR="00514376">
        <w:rPr>
          <w:rFonts w:ascii="Arial" w:hAnsi="Arial" w:cs="Arial"/>
          <w:bCs/>
          <w:sz w:val="20"/>
          <w:szCs w:val="20"/>
        </w:rPr>
        <w:t xml:space="preserve"> zweite Stufe </w:t>
      </w:r>
      <w:r w:rsidR="00EA5D62">
        <w:rPr>
          <w:rFonts w:ascii="Arial" w:hAnsi="Arial" w:cs="Arial"/>
          <w:bCs/>
          <w:sz w:val="20"/>
          <w:szCs w:val="20"/>
        </w:rPr>
        <w:t xml:space="preserve">endete </w:t>
      </w:r>
      <w:r w:rsidR="00290F4E" w:rsidRPr="00290F4E">
        <w:rPr>
          <w:rFonts w:ascii="Arial" w:hAnsi="Arial" w:cs="Arial"/>
          <w:bCs/>
          <w:sz w:val="20"/>
          <w:szCs w:val="20"/>
        </w:rPr>
        <w:t xml:space="preserve">zum 31.12.2017 </w:t>
      </w:r>
      <w:r w:rsidR="00EA5D62">
        <w:rPr>
          <w:rFonts w:ascii="Arial" w:hAnsi="Arial" w:cs="Arial"/>
          <w:bCs/>
          <w:sz w:val="20"/>
          <w:szCs w:val="20"/>
        </w:rPr>
        <w:t xml:space="preserve">für </w:t>
      </w:r>
      <w:r w:rsidR="005D1591">
        <w:rPr>
          <w:rFonts w:ascii="Arial" w:hAnsi="Arial" w:cs="Arial"/>
          <w:bCs/>
          <w:sz w:val="20"/>
          <w:szCs w:val="20"/>
        </w:rPr>
        <w:t>Geräte</w:t>
      </w:r>
      <w:r w:rsidR="00290F4E" w:rsidRPr="00290F4E">
        <w:rPr>
          <w:rFonts w:ascii="Arial" w:hAnsi="Arial" w:cs="Arial"/>
          <w:bCs/>
          <w:sz w:val="20"/>
          <w:szCs w:val="20"/>
        </w:rPr>
        <w:t>, die vor dem</w:t>
      </w:r>
      <w:r w:rsidR="00290F4E">
        <w:rPr>
          <w:rFonts w:ascii="Arial" w:hAnsi="Arial" w:cs="Arial"/>
          <w:bCs/>
          <w:sz w:val="20"/>
          <w:szCs w:val="20"/>
        </w:rPr>
        <w:t xml:space="preserve"> </w:t>
      </w:r>
      <w:r w:rsidR="00290F4E" w:rsidRPr="00290F4E">
        <w:rPr>
          <w:rFonts w:ascii="Arial" w:hAnsi="Arial" w:cs="Arial"/>
          <w:bCs/>
          <w:sz w:val="20"/>
          <w:szCs w:val="20"/>
        </w:rPr>
        <w:t xml:space="preserve">1. Januar </w:t>
      </w:r>
      <w:r w:rsidR="00514376">
        <w:rPr>
          <w:rFonts w:ascii="Arial" w:hAnsi="Arial" w:cs="Arial"/>
          <w:bCs/>
          <w:sz w:val="20"/>
          <w:szCs w:val="20"/>
        </w:rPr>
        <w:t>1985 in Betrieb genommen wurden.</w:t>
      </w:r>
      <w:r w:rsidR="00F21CBB">
        <w:rPr>
          <w:rFonts w:ascii="Arial" w:hAnsi="Arial" w:cs="Arial"/>
          <w:bCs/>
          <w:sz w:val="20"/>
          <w:szCs w:val="20"/>
        </w:rPr>
        <w:t xml:space="preserve"> </w:t>
      </w:r>
      <w:r w:rsidR="00DF70E7">
        <w:rPr>
          <w:rFonts w:ascii="Arial" w:hAnsi="Arial" w:cs="Arial"/>
          <w:bCs/>
          <w:sz w:val="20"/>
          <w:szCs w:val="20"/>
        </w:rPr>
        <w:t xml:space="preserve">Die </w:t>
      </w:r>
      <w:r w:rsidR="00D5225D">
        <w:rPr>
          <w:rFonts w:ascii="Arial" w:hAnsi="Arial" w:cs="Arial"/>
          <w:bCs/>
          <w:sz w:val="20"/>
          <w:szCs w:val="20"/>
        </w:rPr>
        <w:t xml:space="preserve">kommende </w:t>
      </w:r>
      <w:r w:rsidR="00DF70E7">
        <w:rPr>
          <w:rFonts w:ascii="Arial" w:hAnsi="Arial" w:cs="Arial"/>
          <w:bCs/>
          <w:sz w:val="20"/>
          <w:szCs w:val="20"/>
        </w:rPr>
        <w:t xml:space="preserve">nächste </w:t>
      </w:r>
      <w:r w:rsidR="00290F4E" w:rsidRPr="00290F4E">
        <w:rPr>
          <w:rFonts w:ascii="Arial" w:hAnsi="Arial" w:cs="Arial"/>
          <w:bCs/>
          <w:sz w:val="20"/>
          <w:szCs w:val="20"/>
        </w:rPr>
        <w:t>Austauschfrist</w:t>
      </w:r>
      <w:r w:rsidR="001A61A9">
        <w:rPr>
          <w:rFonts w:ascii="Arial" w:hAnsi="Arial" w:cs="Arial"/>
          <w:bCs/>
          <w:sz w:val="20"/>
          <w:szCs w:val="20"/>
        </w:rPr>
        <w:t xml:space="preserve"> </w:t>
      </w:r>
      <w:r w:rsidR="00F21CBB">
        <w:rPr>
          <w:rFonts w:ascii="Arial" w:hAnsi="Arial" w:cs="Arial"/>
          <w:bCs/>
          <w:sz w:val="20"/>
          <w:szCs w:val="20"/>
        </w:rPr>
        <w:t>(</w:t>
      </w:r>
      <w:r w:rsidR="00DF70E7">
        <w:rPr>
          <w:rFonts w:ascii="Arial" w:hAnsi="Arial" w:cs="Arial"/>
          <w:bCs/>
          <w:sz w:val="20"/>
          <w:szCs w:val="20"/>
        </w:rPr>
        <w:t>dritte Stufe</w:t>
      </w:r>
      <w:r w:rsidR="00F21CBB">
        <w:rPr>
          <w:rFonts w:ascii="Arial" w:hAnsi="Arial" w:cs="Arial"/>
          <w:bCs/>
          <w:sz w:val="20"/>
          <w:szCs w:val="20"/>
        </w:rPr>
        <w:t xml:space="preserve">) </w:t>
      </w:r>
      <w:r w:rsidR="00DF70E7">
        <w:rPr>
          <w:rFonts w:ascii="Arial" w:hAnsi="Arial" w:cs="Arial"/>
          <w:bCs/>
          <w:sz w:val="20"/>
          <w:szCs w:val="20"/>
        </w:rPr>
        <w:t xml:space="preserve">endet </w:t>
      </w:r>
      <w:r w:rsidR="001A61A9">
        <w:rPr>
          <w:rFonts w:ascii="Arial" w:hAnsi="Arial" w:cs="Arial"/>
          <w:bCs/>
          <w:sz w:val="20"/>
          <w:szCs w:val="20"/>
        </w:rPr>
        <w:t>zum 31.12.</w:t>
      </w:r>
      <w:r w:rsidR="00290F4E" w:rsidRPr="00290F4E">
        <w:rPr>
          <w:rFonts w:ascii="Arial" w:hAnsi="Arial" w:cs="Arial"/>
          <w:bCs/>
          <w:sz w:val="20"/>
          <w:szCs w:val="20"/>
        </w:rPr>
        <w:t>2020</w:t>
      </w:r>
      <w:r w:rsidR="00DF70E7">
        <w:rPr>
          <w:rFonts w:ascii="Arial" w:hAnsi="Arial" w:cs="Arial"/>
          <w:bCs/>
          <w:sz w:val="20"/>
          <w:szCs w:val="20"/>
        </w:rPr>
        <w:t xml:space="preserve">: </w:t>
      </w:r>
      <w:r w:rsidR="00D5225D">
        <w:rPr>
          <w:rFonts w:ascii="Arial" w:hAnsi="Arial" w:cs="Arial"/>
          <w:bCs/>
          <w:sz w:val="20"/>
          <w:szCs w:val="20"/>
        </w:rPr>
        <w:t>B</w:t>
      </w:r>
      <w:r w:rsidR="00DF70E7">
        <w:rPr>
          <w:rFonts w:ascii="Arial" w:hAnsi="Arial" w:cs="Arial"/>
          <w:bCs/>
          <w:sz w:val="20"/>
          <w:szCs w:val="20"/>
        </w:rPr>
        <w:t xml:space="preserve">is zu diesem Termin müssen </w:t>
      </w:r>
      <w:r w:rsidR="001A61A9">
        <w:rPr>
          <w:rFonts w:ascii="Arial" w:hAnsi="Arial" w:cs="Arial"/>
          <w:bCs/>
          <w:sz w:val="20"/>
          <w:szCs w:val="20"/>
        </w:rPr>
        <w:t>Öfen (bis Baujahr 1994), die vor dem 1. Januar 1995 in Betrieb genommen wurden</w:t>
      </w:r>
      <w:r w:rsidR="00DF70E7">
        <w:rPr>
          <w:rFonts w:ascii="Arial" w:hAnsi="Arial" w:cs="Arial"/>
          <w:bCs/>
          <w:sz w:val="20"/>
          <w:szCs w:val="20"/>
        </w:rPr>
        <w:t xml:space="preserve">, </w:t>
      </w:r>
      <w:r w:rsidR="00DF70E7" w:rsidRPr="00290F4E">
        <w:rPr>
          <w:rFonts w:ascii="Arial" w:hAnsi="Arial" w:cs="Arial"/>
          <w:bCs/>
          <w:sz w:val="20"/>
          <w:szCs w:val="20"/>
        </w:rPr>
        <w:t>au</w:t>
      </w:r>
      <w:r w:rsidR="00DF70E7">
        <w:rPr>
          <w:rFonts w:ascii="Arial" w:hAnsi="Arial" w:cs="Arial"/>
          <w:bCs/>
          <w:sz w:val="20"/>
          <w:szCs w:val="20"/>
        </w:rPr>
        <w:t>s</w:t>
      </w:r>
      <w:r w:rsidR="00DF70E7" w:rsidRPr="00290F4E">
        <w:rPr>
          <w:rFonts w:ascii="Arial" w:hAnsi="Arial" w:cs="Arial"/>
          <w:bCs/>
          <w:sz w:val="20"/>
          <w:szCs w:val="20"/>
        </w:rPr>
        <w:t>getauscht oder nachge</w:t>
      </w:r>
      <w:r w:rsidR="00DF70E7">
        <w:rPr>
          <w:rFonts w:ascii="Arial" w:hAnsi="Arial" w:cs="Arial"/>
          <w:bCs/>
          <w:sz w:val="20"/>
          <w:szCs w:val="20"/>
        </w:rPr>
        <w:t>rüstet</w:t>
      </w:r>
      <w:r w:rsidR="00DF70E7" w:rsidRPr="00290F4E">
        <w:rPr>
          <w:rFonts w:ascii="Arial" w:hAnsi="Arial" w:cs="Arial"/>
          <w:bCs/>
          <w:sz w:val="20"/>
          <w:szCs w:val="20"/>
        </w:rPr>
        <w:t xml:space="preserve"> werden</w:t>
      </w:r>
      <w:r w:rsidR="00B3399F">
        <w:rPr>
          <w:rFonts w:ascii="Arial" w:hAnsi="Arial" w:cs="Arial"/>
          <w:bCs/>
          <w:sz w:val="20"/>
          <w:szCs w:val="20"/>
        </w:rPr>
        <w:t xml:space="preserve">, </w:t>
      </w:r>
      <w:r w:rsidR="00F40CE7">
        <w:rPr>
          <w:rFonts w:ascii="Arial" w:hAnsi="Arial" w:cs="Arial"/>
          <w:bCs/>
          <w:sz w:val="20"/>
          <w:szCs w:val="20"/>
        </w:rPr>
        <w:t xml:space="preserve">um die </w:t>
      </w:r>
      <w:r w:rsidR="00B3399F">
        <w:rPr>
          <w:rFonts w:ascii="Arial" w:hAnsi="Arial" w:cs="Arial"/>
          <w:bCs/>
          <w:sz w:val="20"/>
          <w:szCs w:val="20"/>
        </w:rPr>
        <w:t>Grenzwerte ein</w:t>
      </w:r>
      <w:r w:rsidR="00F40CE7">
        <w:rPr>
          <w:rFonts w:ascii="Arial" w:hAnsi="Arial" w:cs="Arial"/>
          <w:bCs/>
          <w:sz w:val="20"/>
          <w:szCs w:val="20"/>
        </w:rPr>
        <w:t>zu</w:t>
      </w:r>
      <w:r w:rsidR="00B3399F">
        <w:rPr>
          <w:rFonts w:ascii="Arial" w:hAnsi="Arial" w:cs="Arial"/>
          <w:bCs/>
          <w:sz w:val="20"/>
          <w:szCs w:val="20"/>
        </w:rPr>
        <w:t>halten</w:t>
      </w:r>
      <w:r w:rsidR="00DF70E7">
        <w:rPr>
          <w:rFonts w:ascii="Arial" w:hAnsi="Arial" w:cs="Arial"/>
          <w:bCs/>
          <w:sz w:val="20"/>
          <w:szCs w:val="20"/>
        </w:rPr>
        <w:t>.</w:t>
      </w:r>
      <w:r w:rsidR="00985FAB">
        <w:rPr>
          <w:rFonts w:ascii="Arial" w:hAnsi="Arial" w:cs="Arial"/>
          <w:bCs/>
          <w:sz w:val="20"/>
          <w:szCs w:val="20"/>
        </w:rPr>
        <w:t xml:space="preserve"> Es gibt jedoch diverse Ausnahmeregelungen</w:t>
      </w:r>
      <w:r w:rsidR="00E65735">
        <w:rPr>
          <w:rFonts w:ascii="Arial" w:hAnsi="Arial" w:cs="Arial"/>
          <w:bCs/>
          <w:sz w:val="20"/>
          <w:szCs w:val="20"/>
        </w:rPr>
        <w:t xml:space="preserve"> (z.B. für eingemauerte Ofeneinsätze)</w:t>
      </w:r>
      <w:r w:rsidR="00985FAB">
        <w:rPr>
          <w:rFonts w:ascii="Arial" w:hAnsi="Arial" w:cs="Arial"/>
          <w:bCs/>
          <w:sz w:val="20"/>
          <w:szCs w:val="20"/>
        </w:rPr>
        <w:t>, die im Bundes-Immissionsschutzgesetz</w:t>
      </w:r>
      <w:bookmarkStart w:id="0" w:name="_GoBack"/>
      <w:bookmarkEnd w:id="0"/>
      <w:r w:rsidR="00985FAB">
        <w:rPr>
          <w:rFonts w:ascii="Arial" w:hAnsi="Arial" w:cs="Arial"/>
          <w:bCs/>
          <w:sz w:val="20"/>
          <w:szCs w:val="20"/>
        </w:rPr>
        <w:t xml:space="preserve"> (BImSchV) aufgeführt sind.</w:t>
      </w:r>
    </w:p>
    <w:p w14:paraId="1A17B9E7" w14:textId="025B03A1" w:rsidR="00801A3E" w:rsidRDefault="009A18DF" w:rsidP="00EA2B21">
      <w:pPr>
        <w:ind w:left="1758" w:right="1673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Moderne Technik: Sicherheit vom </w:t>
      </w:r>
      <w:r w:rsidR="00A40A0F">
        <w:rPr>
          <w:rFonts w:ascii="Arial" w:hAnsi="Arial" w:cs="Arial"/>
          <w:b/>
          <w:bCs/>
          <w:sz w:val="20"/>
          <w:szCs w:val="20"/>
        </w:rPr>
        <w:t xml:space="preserve">Ofenbauer </w:t>
      </w:r>
      <w:r w:rsidR="00A40A0F">
        <w:rPr>
          <w:rFonts w:ascii="Arial" w:hAnsi="Arial" w:cs="Arial"/>
          <w:b/>
          <w:bCs/>
          <w:sz w:val="20"/>
          <w:szCs w:val="20"/>
        </w:rPr>
        <w:br/>
      </w:r>
      <w:r w:rsidR="00C31F5A">
        <w:rPr>
          <w:rFonts w:ascii="Arial" w:hAnsi="Arial" w:cs="Arial"/>
          <w:bCs/>
          <w:sz w:val="20"/>
          <w:szCs w:val="20"/>
        </w:rPr>
        <w:t>V</w:t>
      </w:r>
      <w:r w:rsidR="0034425E">
        <w:rPr>
          <w:rFonts w:ascii="Arial" w:hAnsi="Arial" w:cs="Arial"/>
          <w:bCs/>
          <w:sz w:val="20"/>
          <w:szCs w:val="20"/>
        </w:rPr>
        <w:t>or Ende d</w:t>
      </w:r>
      <w:r w:rsidR="00C61635">
        <w:rPr>
          <w:rFonts w:ascii="Arial" w:hAnsi="Arial" w:cs="Arial"/>
          <w:bCs/>
          <w:sz w:val="20"/>
          <w:szCs w:val="20"/>
        </w:rPr>
        <w:t xml:space="preserve">er nächsten Frist sollten Besitzer älterer Öfen </w:t>
      </w:r>
      <w:r w:rsidR="0034425E">
        <w:rPr>
          <w:rFonts w:ascii="Arial" w:hAnsi="Arial" w:cs="Arial"/>
          <w:bCs/>
          <w:sz w:val="20"/>
          <w:szCs w:val="20"/>
        </w:rPr>
        <w:t xml:space="preserve">mit einem </w:t>
      </w:r>
      <w:r w:rsidR="0034425E" w:rsidRPr="00246079">
        <w:rPr>
          <w:rFonts w:ascii="Arial" w:hAnsi="Arial" w:cs="Arial"/>
          <w:sz w:val="20"/>
          <w:szCs w:val="20"/>
        </w:rPr>
        <w:t xml:space="preserve">Ofen- und Luftheizungsbauer </w:t>
      </w:r>
      <w:r w:rsidR="0034425E">
        <w:rPr>
          <w:rFonts w:ascii="Arial" w:hAnsi="Arial" w:cs="Arial"/>
          <w:sz w:val="20"/>
          <w:szCs w:val="20"/>
        </w:rPr>
        <w:t>Kontakt aufnehmen</w:t>
      </w:r>
      <w:r w:rsidR="00C61635">
        <w:rPr>
          <w:rFonts w:ascii="Arial" w:hAnsi="Arial" w:cs="Arial"/>
          <w:sz w:val="20"/>
          <w:szCs w:val="20"/>
        </w:rPr>
        <w:t xml:space="preserve"> und sich beraten lassen. </w:t>
      </w:r>
      <w:r w:rsidR="0034425E">
        <w:rPr>
          <w:rFonts w:ascii="Arial" w:hAnsi="Arial" w:cs="Arial"/>
          <w:sz w:val="20"/>
          <w:szCs w:val="20"/>
        </w:rPr>
        <w:t xml:space="preserve">Dann kann </w:t>
      </w:r>
      <w:r w:rsidR="00A344BE">
        <w:rPr>
          <w:rFonts w:ascii="Arial" w:hAnsi="Arial" w:cs="Arial"/>
          <w:sz w:val="20"/>
          <w:szCs w:val="20"/>
        </w:rPr>
        <w:t xml:space="preserve">man </w:t>
      </w:r>
      <w:r w:rsidR="00297784">
        <w:rPr>
          <w:rFonts w:ascii="Arial" w:hAnsi="Arial" w:cs="Arial"/>
          <w:sz w:val="20"/>
          <w:szCs w:val="20"/>
        </w:rPr>
        <w:t xml:space="preserve">in Ruhe </w:t>
      </w:r>
      <w:r w:rsidR="0034425E">
        <w:rPr>
          <w:rFonts w:ascii="Arial" w:hAnsi="Arial" w:cs="Arial"/>
          <w:sz w:val="20"/>
          <w:szCs w:val="20"/>
        </w:rPr>
        <w:t xml:space="preserve">die passende Lösung </w:t>
      </w:r>
      <w:r w:rsidR="00297784">
        <w:rPr>
          <w:rFonts w:ascii="Arial" w:hAnsi="Arial" w:cs="Arial"/>
          <w:sz w:val="20"/>
          <w:szCs w:val="20"/>
        </w:rPr>
        <w:t>finden</w:t>
      </w:r>
      <w:r w:rsidR="0034425E">
        <w:rPr>
          <w:rFonts w:ascii="Arial" w:hAnsi="Arial" w:cs="Arial"/>
          <w:sz w:val="20"/>
          <w:szCs w:val="20"/>
        </w:rPr>
        <w:t>.</w:t>
      </w:r>
      <w:r w:rsidR="00E05FE7">
        <w:rPr>
          <w:rFonts w:ascii="Arial" w:hAnsi="Arial" w:cs="Arial"/>
          <w:sz w:val="20"/>
          <w:szCs w:val="20"/>
        </w:rPr>
        <w:t xml:space="preserve"> </w:t>
      </w:r>
      <w:r w:rsidR="0034425E">
        <w:rPr>
          <w:rFonts w:ascii="Arial" w:hAnsi="Arial" w:cs="Arial"/>
          <w:sz w:val="20"/>
          <w:szCs w:val="20"/>
        </w:rPr>
        <w:t>Den</w:t>
      </w:r>
      <w:r w:rsidR="00297784">
        <w:rPr>
          <w:rFonts w:ascii="Arial" w:hAnsi="Arial" w:cs="Arial"/>
          <w:sz w:val="20"/>
          <w:szCs w:val="20"/>
        </w:rPr>
        <w:t xml:space="preserve">n es braucht </w:t>
      </w:r>
      <w:r w:rsidR="0034425E">
        <w:rPr>
          <w:rFonts w:ascii="Arial" w:hAnsi="Arial" w:cs="Arial"/>
          <w:sz w:val="20"/>
          <w:szCs w:val="20"/>
        </w:rPr>
        <w:t xml:space="preserve">nicht immer </w:t>
      </w:r>
      <w:r w:rsidR="00297784">
        <w:rPr>
          <w:rFonts w:ascii="Arial" w:hAnsi="Arial" w:cs="Arial"/>
          <w:sz w:val="20"/>
          <w:szCs w:val="20"/>
        </w:rPr>
        <w:t xml:space="preserve">der </w:t>
      </w:r>
      <w:r w:rsidR="0034425E">
        <w:rPr>
          <w:rFonts w:ascii="Arial" w:hAnsi="Arial" w:cs="Arial"/>
          <w:sz w:val="20"/>
          <w:szCs w:val="20"/>
        </w:rPr>
        <w:t>gesamte Ofen ersetz</w:t>
      </w:r>
      <w:r w:rsidR="00297784">
        <w:rPr>
          <w:rFonts w:ascii="Arial" w:hAnsi="Arial" w:cs="Arial"/>
          <w:sz w:val="20"/>
          <w:szCs w:val="20"/>
        </w:rPr>
        <w:t>t werden</w:t>
      </w:r>
      <w:r w:rsidR="0034425E">
        <w:rPr>
          <w:rFonts w:ascii="Arial" w:hAnsi="Arial" w:cs="Arial"/>
          <w:sz w:val="20"/>
          <w:szCs w:val="20"/>
        </w:rPr>
        <w:t>. Bei Kachel</w:t>
      </w:r>
      <w:r w:rsidR="00EA2B21">
        <w:rPr>
          <w:rFonts w:ascii="Arial" w:hAnsi="Arial" w:cs="Arial"/>
          <w:sz w:val="20"/>
          <w:szCs w:val="20"/>
        </w:rPr>
        <w:t xml:space="preserve">öfen kommen </w:t>
      </w:r>
      <w:r w:rsidR="00A40A0F">
        <w:rPr>
          <w:rFonts w:ascii="Arial" w:hAnsi="Arial" w:cs="Arial"/>
          <w:sz w:val="20"/>
          <w:szCs w:val="20"/>
        </w:rPr>
        <w:t xml:space="preserve">zum Beispiel </w:t>
      </w:r>
      <w:r w:rsidR="00EA2B21">
        <w:rPr>
          <w:rFonts w:ascii="Arial" w:hAnsi="Arial" w:cs="Arial"/>
          <w:sz w:val="20"/>
          <w:szCs w:val="20"/>
        </w:rPr>
        <w:t xml:space="preserve">auch </w:t>
      </w:r>
      <w:r w:rsidR="0034425E">
        <w:rPr>
          <w:rFonts w:ascii="Arial" w:hAnsi="Arial" w:cs="Arial"/>
          <w:sz w:val="20"/>
          <w:szCs w:val="20"/>
        </w:rPr>
        <w:t>Austausch-Heizeins</w:t>
      </w:r>
      <w:r w:rsidR="00EA2B21">
        <w:rPr>
          <w:rFonts w:ascii="Arial" w:hAnsi="Arial" w:cs="Arial"/>
          <w:sz w:val="20"/>
          <w:szCs w:val="20"/>
        </w:rPr>
        <w:t xml:space="preserve">ätze in Frage. </w:t>
      </w:r>
      <w:r w:rsidR="0034425E">
        <w:rPr>
          <w:rFonts w:ascii="Arial" w:hAnsi="Arial" w:cs="Arial"/>
          <w:sz w:val="20"/>
          <w:szCs w:val="20"/>
        </w:rPr>
        <w:t xml:space="preserve">Sie werden in passenden </w:t>
      </w:r>
      <w:r w:rsidR="008834E4">
        <w:rPr>
          <w:rFonts w:ascii="Arial" w:hAnsi="Arial" w:cs="Arial"/>
          <w:sz w:val="20"/>
          <w:szCs w:val="20"/>
        </w:rPr>
        <w:t xml:space="preserve">Größen, Heizleistungen </w:t>
      </w:r>
      <w:r w:rsidR="00A40A0F">
        <w:rPr>
          <w:rFonts w:ascii="Arial" w:hAnsi="Arial" w:cs="Arial"/>
          <w:sz w:val="20"/>
          <w:szCs w:val="20"/>
        </w:rPr>
        <w:t>und verschiedenen technischen Ausführungen</w:t>
      </w:r>
      <w:r w:rsidR="008834E4">
        <w:rPr>
          <w:rFonts w:ascii="Arial" w:hAnsi="Arial" w:cs="Arial"/>
          <w:sz w:val="20"/>
          <w:szCs w:val="20"/>
        </w:rPr>
        <w:t xml:space="preserve"> </w:t>
      </w:r>
      <w:r w:rsidR="00A40A0F">
        <w:rPr>
          <w:rFonts w:ascii="Arial" w:hAnsi="Arial" w:cs="Arial"/>
          <w:sz w:val="20"/>
          <w:szCs w:val="20"/>
        </w:rPr>
        <w:t>angeboten, z.</w:t>
      </w:r>
      <w:r w:rsidR="00EA2B21">
        <w:rPr>
          <w:rFonts w:ascii="Arial" w:hAnsi="Arial" w:cs="Arial"/>
          <w:sz w:val="20"/>
          <w:szCs w:val="20"/>
        </w:rPr>
        <w:t xml:space="preserve"> </w:t>
      </w:r>
      <w:r w:rsidR="00A40A0F">
        <w:rPr>
          <w:rFonts w:ascii="Arial" w:hAnsi="Arial" w:cs="Arial"/>
          <w:sz w:val="20"/>
          <w:szCs w:val="20"/>
        </w:rPr>
        <w:t xml:space="preserve">B. </w:t>
      </w:r>
      <w:r w:rsidR="008834E4">
        <w:rPr>
          <w:rFonts w:ascii="Arial" w:hAnsi="Arial" w:cs="Arial"/>
          <w:sz w:val="20"/>
          <w:szCs w:val="20"/>
        </w:rPr>
        <w:t xml:space="preserve">mit Pellets oder Erdgas als Brennstoff. </w:t>
      </w:r>
      <w:r w:rsidR="008834E4">
        <w:rPr>
          <w:rFonts w:ascii="Arial" w:hAnsi="Arial" w:cs="Arial"/>
          <w:bCs/>
          <w:sz w:val="20"/>
          <w:szCs w:val="20"/>
        </w:rPr>
        <w:t xml:space="preserve">Keine Gedanken machen müssen sich </w:t>
      </w:r>
      <w:r w:rsidR="008834E4" w:rsidRPr="008834E4">
        <w:rPr>
          <w:rFonts w:ascii="Arial" w:hAnsi="Arial" w:cs="Arial"/>
          <w:bCs/>
          <w:sz w:val="20"/>
          <w:szCs w:val="20"/>
        </w:rPr>
        <w:t xml:space="preserve">Besitzer </w:t>
      </w:r>
      <w:r w:rsidR="008834E4">
        <w:rPr>
          <w:rFonts w:ascii="Arial" w:hAnsi="Arial" w:cs="Arial"/>
          <w:bCs/>
          <w:sz w:val="20"/>
          <w:szCs w:val="20"/>
        </w:rPr>
        <w:lastRenderedPageBreak/>
        <w:t xml:space="preserve">einer </w:t>
      </w:r>
      <w:r w:rsidR="008834E4" w:rsidRPr="008834E4">
        <w:rPr>
          <w:rFonts w:ascii="Arial" w:hAnsi="Arial" w:cs="Arial"/>
          <w:bCs/>
          <w:sz w:val="20"/>
          <w:szCs w:val="20"/>
        </w:rPr>
        <w:t>neueren,</w:t>
      </w:r>
      <w:r w:rsidR="008834E4">
        <w:rPr>
          <w:rFonts w:ascii="Arial" w:hAnsi="Arial" w:cs="Arial"/>
          <w:bCs/>
          <w:sz w:val="20"/>
          <w:szCs w:val="20"/>
        </w:rPr>
        <w:t xml:space="preserve"> e</w:t>
      </w:r>
      <w:r w:rsidR="00D1513C" w:rsidRPr="00C12758">
        <w:rPr>
          <w:rFonts w:ascii="Arial" w:hAnsi="Arial" w:cs="Arial"/>
          <w:bCs/>
          <w:sz w:val="20"/>
          <w:szCs w:val="20"/>
        </w:rPr>
        <w:t>missionsarme</w:t>
      </w:r>
      <w:r w:rsidR="008834E4">
        <w:rPr>
          <w:rFonts w:ascii="Arial" w:hAnsi="Arial" w:cs="Arial"/>
          <w:bCs/>
          <w:sz w:val="20"/>
          <w:szCs w:val="20"/>
        </w:rPr>
        <w:t>n</w:t>
      </w:r>
      <w:r w:rsidR="00D1513C" w:rsidRPr="00C12758">
        <w:rPr>
          <w:rFonts w:ascii="Arial" w:hAnsi="Arial" w:cs="Arial"/>
          <w:bCs/>
          <w:sz w:val="20"/>
          <w:szCs w:val="20"/>
        </w:rPr>
        <w:t xml:space="preserve"> Feuerstätte</w:t>
      </w:r>
      <w:r w:rsidR="00A344BE">
        <w:rPr>
          <w:rFonts w:ascii="Arial" w:hAnsi="Arial" w:cs="Arial"/>
          <w:bCs/>
          <w:sz w:val="20"/>
          <w:szCs w:val="20"/>
        </w:rPr>
        <w:t xml:space="preserve">. </w:t>
      </w:r>
      <w:r w:rsidR="008834E4">
        <w:rPr>
          <w:rFonts w:ascii="Arial" w:hAnsi="Arial" w:cs="Arial"/>
          <w:bCs/>
          <w:sz w:val="20"/>
          <w:szCs w:val="20"/>
        </w:rPr>
        <w:t xml:space="preserve">Wurde diese </w:t>
      </w:r>
      <w:r w:rsidR="00D1513C" w:rsidRPr="00C12758">
        <w:rPr>
          <w:rFonts w:ascii="Arial" w:hAnsi="Arial" w:cs="Arial"/>
          <w:bCs/>
          <w:sz w:val="20"/>
          <w:szCs w:val="20"/>
        </w:rPr>
        <w:t>nach dem 1. Januar 2015 eingebaut,</w:t>
      </w:r>
      <w:r w:rsidR="00D1513C">
        <w:rPr>
          <w:rFonts w:ascii="Arial" w:hAnsi="Arial" w:cs="Arial"/>
          <w:bCs/>
          <w:sz w:val="20"/>
          <w:szCs w:val="20"/>
        </w:rPr>
        <w:t xml:space="preserve"> erfüll</w:t>
      </w:r>
      <w:r w:rsidR="008834E4">
        <w:rPr>
          <w:rFonts w:ascii="Arial" w:hAnsi="Arial" w:cs="Arial"/>
          <w:bCs/>
          <w:sz w:val="20"/>
          <w:szCs w:val="20"/>
        </w:rPr>
        <w:t>t</w:t>
      </w:r>
      <w:r w:rsidR="00D1513C">
        <w:rPr>
          <w:rFonts w:ascii="Arial" w:hAnsi="Arial" w:cs="Arial"/>
          <w:bCs/>
          <w:sz w:val="20"/>
          <w:szCs w:val="20"/>
        </w:rPr>
        <w:t xml:space="preserve"> </w:t>
      </w:r>
      <w:r w:rsidR="008834E4">
        <w:rPr>
          <w:rFonts w:ascii="Arial" w:hAnsi="Arial" w:cs="Arial"/>
          <w:bCs/>
          <w:sz w:val="20"/>
          <w:szCs w:val="20"/>
        </w:rPr>
        <w:t xml:space="preserve">sie </w:t>
      </w:r>
      <w:r w:rsidR="00D1513C">
        <w:rPr>
          <w:rFonts w:ascii="Arial" w:hAnsi="Arial" w:cs="Arial"/>
          <w:bCs/>
          <w:sz w:val="20"/>
          <w:szCs w:val="20"/>
        </w:rPr>
        <w:t xml:space="preserve">die </w:t>
      </w:r>
      <w:r w:rsidR="00D1513C" w:rsidRPr="00C12758">
        <w:rPr>
          <w:rFonts w:ascii="Arial" w:hAnsi="Arial" w:cs="Arial"/>
          <w:bCs/>
          <w:sz w:val="20"/>
          <w:szCs w:val="20"/>
        </w:rPr>
        <w:t xml:space="preserve">verschärften Anforderungen der 2. Stufe </w:t>
      </w:r>
      <w:r w:rsidR="00D1513C" w:rsidRPr="00B733C2">
        <w:rPr>
          <w:rFonts w:ascii="Arial" w:hAnsi="Arial" w:cs="Arial"/>
          <w:bCs/>
          <w:sz w:val="20"/>
          <w:szCs w:val="20"/>
        </w:rPr>
        <w:t>der ersten Verordnung zur Durchführung des Bundes-Immissionsschutzgesetzes (1. BImSchV)</w:t>
      </w:r>
      <w:r w:rsidR="008834E4" w:rsidRPr="00B733C2">
        <w:rPr>
          <w:rFonts w:ascii="Arial" w:hAnsi="Arial" w:cs="Arial"/>
          <w:bCs/>
          <w:sz w:val="20"/>
          <w:szCs w:val="20"/>
        </w:rPr>
        <w:t>.</w:t>
      </w:r>
      <w:r w:rsidR="004C61A4" w:rsidRPr="00B733C2">
        <w:rPr>
          <w:rFonts w:ascii="Arial" w:hAnsi="Arial" w:cs="Arial"/>
          <w:bCs/>
          <w:sz w:val="20"/>
          <w:szCs w:val="20"/>
        </w:rPr>
        <w:t xml:space="preserve"> Dann ist sogar an Tagen mit Feinstaubalarm der Betrieb des Gerätes erlaubt.</w:t>
      </w:r>
    </w:p>
    <w:p w14:paraId="33CF6EE2" w14:textId="1B4390D0" w:rsidR="008834E4" w:rsidRPr="00C90D0E" w:rsidRDefault="00EA2B21" w:rsidP="00EA2B21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C90D0E">
        <w:rPr>
          <w:rFonts w:ascii="Arial" w:hAnsi="Arial" w:cs="Arial"/>
          <w:bCs/>
          <w:sz w:val="20"/>
          <w:szCs w:val="20"/>
        </w:rPr>
        <w:t>M</w:t>
      </w:r>
      <w:r w:rsidR="00BB6560" w:rsidRPr="00C90D0E">
        <w:rPr>
          <w:rFonts w:ascii="Arial" w:hAnsi="Arial" w:cs="Arial"/>
          <w:bCs/>
          <w:sz w:val="20"/>
          <w:szCs w:val="20"/>
        </w:rPr>
        <w:t xml:space="preserve">oderne </w:t>
      </w:r>
      <w:r w:rsidR="00925820" w:rsidRPr="00C90D0E">
        <w:rPr>
          <w:rFonts w:ascii="Arial" w:hAnsi="Arial" w:cs="Arial"/>
          <w:sz w:val="20"/>
          <w:szCs w:val="20"/>
        </w:rPr>
        <w:t>Holzfeuerstätten nach den neuesten Umweltstandards haben eine wachsende Bedeutung für die Energiewende</w:t>
      </w:r>
      <w:r w:rsidRPr="00C90D0E">
        <w:rPr>
          <w:rFonts w:ascii="Arial" w:hAnsi="Arial" w:cs="Arial"/>
          <w:sz w:val="20"/>
          <w:szCs w:val="20"/>
        </w:rPr>
        <w:t>. Sie sparen fossile Energieträger</w:t>
      </w:r>
      <w:r w:rsidR="00925820" w:rsidRPr="00C90D0E">
        <w:rPr>
          <w:rFonts w:ascii="Arial" w:hAnsi="Arial" w:cs="Arial"/>
          <w:sz w:val="20"/>
          <w:szCs w:val="20"/>
        </w:rPr>
        <w:t xml:space="preserve">, </w:t>
      </w:r>
      <w:r w:rsidRPr="00C90D0E">
        <w:rPr>
          <w:rFonts w:ascii="Arial" w:hAnsi="Arial" w:cs="Arial"/>
          <w:sz w:val="20"/>
          <w:szCs w:val="20"/>
        </w:rPr>
        <w:t xml:space="preserve">sind </w:t>
      </w:r>
      <w:r w:rsidR="00925820" w:rsidRPr="00C90D0E">
        <w:rPr>
          <w:rFonts w:ascii="Arial" w:hAnsi="Arial" w:cs="Arial"/>
          <w:sz w:val="20"/>
          <w:szCs w:val="20"/>
        </w:rPr>
        <w:t>CO</w:t>
      </w:r>
      <w:r w:rsidR="00925820" w:rsidRPr="00C90D0E">
        <w:rPr>
          <w:rFonts w:ascii="Arial" w:hAnsi="Arial" w:cs="Arial"/>
          <w:sz w:val="20"/>
          <w:szCs w:val="20"/>
          <w:vertAlign w:val="subscript"/>
        </w:rPr>
        <w:t>2</w:t>
      </w:r>
      <w:r w:rsidR="00925820" w:rsidRPr="00C90D0E">
        <w:rPr>
          <w:rFonts w:ascii="Arial" w:hAnsi="Arial" w:cs="Arial"/>
          <w:sz w:val="20"/>
          <w:szCs w:val="20"/>
        </w:rPr>
        <w:t>-</w:t>
      </w:r>
      <w:r w:rsidRPr="00C90D0E">
        <w:rPr>
          <w:rFonts w:ascii="Arial" w:hAnsi="Arial" w:cs="Arial"/>
          <w:sz w:val="20"/>
          <w:szCs w:val="20"/>
        </w:rPr>
        <w:t xml:space="preserve">neutral </w:t>
      </w:r>
      <w:r w:rsidR="00925820" w:rsidRPr="00C90D0E">
        <w:rPr>
          <w:rFonts w:ascii="Arial" w:hAnsi="Arial" w:cs="Arial"/>
          <w:sz w:val="20"/>
          <w:szCs w:val="20"/>
        </w:rPr>
        <w:t xml:space="preserve">und </w:t>
      </w:r>
      <w:r w:rsidRPr="00C90D0E">
        <w:rPr>
          <w:rFonts w:ascii="Arial" w:hAnsi="Arial" w:cs="Arial"/>
          <w:sz w:val="20"/>
          <w:szCs w:val="20"/>
        </w:rPr>
        <w:t xml:space="preserve">nutzen saubere </w:t>
      </w:r>
      <w:r w:rsidR="00925820" w:rsidRPr="00C90D0E">
        <w:rPr>
          <w:rFonts w:ascii="Arial" w:hAnsi="Arial" w:cs="Arial"/>
          <w:sz w:val="20"/>
          <w:szCs w:val="20"/>
        </w:rPr>
        <w:t>Technik</w:t>
      </w:r>
      <w:r w:rsidRPr="00C90D0E">
        <w:rPr>
          <w:rFonts w:ascii="Arial" w:hAnsi="Arial" w:cs="Arial"/>
          <w:sz w:val="20"/>
          <w:szCs w:val="20"/>
        </w:rPr>
        <w:t xml:space="preserve">, die </w:t>
      </w:r>
      <w:r w:rsidR="00A344BE">
        <w:rPr>
          <w:rFonts w:ascii="Arial" w:hAnsi="Arial" w:cs="Arial"/>
          <w:sz w:val="20"/>
          <w:szCs w:val="20"/>
        </w:rPr>
        <w:t xml:space="preserve">vom Fachmann </w:t>
      </w:r>
      <w:r w:rsidRPr="00C90D0E">
        <w:rPr>
          <w:rFonts w:ascii="Arial" w:hAnsi="Arial" w:cs="Arial"/>
          <w:bCs/>
          <w:sz w:val="20"/>
          <w:szCs w:val="20"/>
        </w:rPr>
        <w:t>auf den individuell</w:t>
      </w:r>
      <w:r w:rsidR="006C720B">
        <w:rPr>
          <w:rFonts w:ascii="Arial" w:hAnsi="Arial" w:cs="Arial"/>
          <w:bCs/>
          <w:sz w:val="20"/>
          <w:szCs w:val="20"/>
        </w:rPr>
        <w:t>en</w:t>
      </w:r>
      <w:r w:rsidRPr="00C90D0E">
        <w:rPr>
          <w:rFonts w:ascii="Arial" w:hAnsi="Arial" w:cs="Arial"/>
          <w:bCs/>
          <w:sz w:val="20"/>
          <w:szCs w:val="20"/>
        </w:rPr>
        <w:t xml:space="preserve"> Wärmebedarf ab</w:t>
      </w:r>
      <w:r w:rsidR="00A344BE">
        <w:rPr>
          <w:rFonts w:ascii="Arial" w:hAnsi="Arial" w:cs="Arial"/>
          <w:bCs/>
          <w:sz w:val="20"/>
          <w:szCs w:val="20"/>
        </w:rPr>
        <w:t>gestimmt ist</w:t>
      </w:r>
      <w:r w:rsidRPr="00C90D0E">
        <w:rPr>
          <w:rFonts w:ascii="Arial" w:hAnsi="Arial" w:cs="Arial"/>
          <w:bCs/>
          <w:sz w:val="20"/>
          <w:szCs w:val="20"/>
        </w:rPr>
        <w:t xml:space="preserve">. </w:t>
      </w:r>
    </w:p>
    <w:p w14:paraId="6958ACD2" w14:textId="77777777" w:rsidR="00B04C7C" w:rsidRPr="00B82285" w:rsidRDefault="00B04C7C" w:rsidP="00B04C7C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B733C2">
        <w:rPr>
          <w:rFonts w:ascii="Arial" w:hAnsi="Arial" w:cs="Arial"/>
          <w:sz w:val="20"/>
          <w:szCs w:val="20"/>
        </w:rPr>
        <w:t>D</w:t>
      </w:r>
      <w:r w:rsidRPr="00B733C2">
        <w:rPr>
          <w:rFonts w:ascii="Arial" w:hAnsi="Arial" w:cs="Arial"/>
          <w:bCs/>
          <w:sz w:val="20"/>
          <w:szCs w:val="20"/>
          <w:lang w:bidi="de-DE"/>
        </w:rPr>
        <w:t>ie Kachelofentage 2018 vom 5. bis 13. Oktober bieten Gelegenheit, sich umfassend über moderne Ofentechnologie zu</w:t>
      </w:r>
      <w:r w:rsidRPr="00E73C98">
        <w:rPr>
          <w:rFonts w:ascii="Arial" w:hAnsi="Arial" w:cs="Arial"/>
          <w:bCs/>
          <w:sz w:val="20"/>
          <w:szCs w:val="20"/>
          <w:lang w:bidi="de-DE"/>
        </w:rPr>
        <w:t xml:space="preserve"> informieren. Die richtigen Ansprec</w:t>
      </w:r>
      <w:r>
        <w:rPr>
          <w:rFonts w:ascii="Arial" w:hAnsi="Arial" w:cs="Arial"/>
          <w:bCs/>
          <w:sz w:val="20"/>
          <w:szCs w:val="20"/>
          <w:lang w:bidi="de-DE"/>
        </w:rPr>
        <w:t xml:space="preserve">hpartner in Ihrer Region finden </w:t>
      </w:r>
      <w:r w:rsidRPr="00E73C98">
        <w:rPr>
          <w:rFonts w:ascii="Arial" w:hAnsi="Arial" w:cs="Arial"/>
          <w:bCs/>
          <w:sz w:val="20"/>
          <w:szCs w:val="20"/>
          <w:lang w:bidi="de-DE"/>
        </w:rPr>
        <w:t xml:space="preserve">Sie über das Infoportal der </w:t>
      </w:r>
      <w:proofErr w:type="spellStart"/>
      <w:r w:rsidRPr="00E73C98">
        <w:rPr>
          <w:rFonts w:ascii="Arial" w:hAnsi="Arial" w:cs="Arial"/>
          <w:bCs/>
          <w:sz w:val="20"/>
          <w:szCs w:val="20"/>
          <w:lang w:bidi="de-DE"/>
        </w:rPr>
        <w:t>AdK</w:t>
      </w:r>
      <w:proofErr w:type="spellEnd"/>
      <w:r w:rsidRPr="00E73C98">
        <w:rPr>
          <w:rFonts w:ascii="Arial" w:hAnsi="Arial" w:cs="Arial"/>
          <w:bCs/>
          <w:sz w:val="20"/>
          <w:szCs w:val="20"/>
          <w:lang w:bidi="de-DE"/>
        </w:rPr>
        <w:t xml:space="preserve">, Arbeitsgemeinschaft der deutschen Kachelofenwirtschaft e.V. </w:t>
      </w:r>
      <w:r w:rsidRPr="00E73C98">
        <w:rPr>
          <w:rFonts w:ascii="Arial" w:hAnsi="Arial" w:cs="Arial"/>
          <w:bCs/>
          <w:sz w:val="20"/>
          <w:szCs w:val="20"/>
        </w:rPr>
        <w:t>– www.kachelofenwelt.de</w:t>
      </w:r>
    </w:p>
    <w:p w14:paraId="3E364678" w14:textId="3099E543" w:rsidR="00EF590C" w:rsidRDefault="00B04C7C" w:rsidP="00B04C7C">
      <w:pPr>
        <w:ind w:left="1758" w:right="1673"/>
        <w:rPr>
          <w:rFonts w:ascii="Arial" w:hAnsi="Arial" w:cs="Arial"/>
          <w:b/>
          <w:bCs/>
          <w:sz w:val="20"/>
          <w:szCs w:val="20"/>
        </w:rPr>
      </w:pPr>
      <w:r w:rsidRPr="004D449F">
        <w:rPr>
          <w:rFonts w:ascii="Arial" w:hAnsi="Arial" w:cs="Arial"/>
          <w:bCs/>
          <w:sz w:val="20"/>
          <w:szCs w:val="20"/>
        </w:rPr>
        <w:t>(</w:t>
      </w:r>
      <w:r>
        <w:rPr>
          <w:rFonts w:ascii="Arial" w:hAnsi="Arial" w:cs="Arial"/>
          <w:bCs/>
          <w:sz w:val="20"/>
          <w:szCs w:val="20"/>
        </w:rPr>
        <w:t>3</w:t>
      </w:r>
      <w:r w:rsidRPr="004D449F">
        <w:rPr>
          <w:rFonts w:ascii="Arial" w:hAnsi="Arial" w:cs="Arial"/>
          <w:bCs/>
          <w:sz w:val="20"/>
          <w:szCs w:val="20"/>
        </w:rPr>
        <w:t>.</w:t>
      </w:r>
      <w:r w:rsidR="00E50D2E">
        <w:rPr>
          <w:rFonts w:ascii="Arial" w:hAnsi="Arial" w:cs="Arial"/>
          <w:bCs/>
          <w:sz w:val="20"/>
          <w:szCs w:val="20"/>
        </w:rPr>
        <w:t>521</w:t>
      </w:r>
      <w:r w:rsidR="009622DD">
        <w:rPr>
          <w:rFonts w:ascii="Arial" w:hAnsi="Arial" w:cs="Arial"/>
          <w:bCs/>
          <w:sz w:val="20"/>
          <w:szCs w:val="20"/>
        </w:rPr>
        <w:t xml:space="preserve"> </w:t>
      </w:r>
      <w:r w:rsidRPr="004D449F">
        <w:rPr>
          <w:rFonts w:ascii="Arial" w:hAnsi="Arial" w:cs="Arial"/>
          <w:bCs/>
          <w:sz w:val="20"/>
          <w:szCs w:val="20"/>
        </w:rPr>
        <w:t>Zeichen)</w:t>
      </w:r>
      <w:r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46A43E5A" w14:textId="482CEF7E" w:rsidR="00B04C7C" w:rsidRPr="00C7616A" w:rsidRDefault="00B04C7C" w:rsidP="00B04C7C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t>------------------------------------------------------------------------------------------------------------------------</w:t>
      </w:r>
    </w:p>
    <w:p w14:paraId="25F8D797" w14:textId="77777777" w:rsidR="00B04C7C" w:rsidRPr="00C7616A" w:rsidRDefault="00B04C7C" w:rsidP="00B04C7C">
      <w:pPr>
        <w:ind w:left="1758" w:right="1673"/>
        <w:rPr>
          <w:rFonts w:ascii="Arial" w:hAnsi="Arial" w:cs="Arial"/>
          <w:bCs/>
          <w:sz w:val="20"/>
          <w:szCs w:val="20"/>
        </w:rPr>
      </w:pPr>
      <w:proofErr w:type="spellStart"/>
      <w:r w:rsidRPr="00C7616A">
        <w:rPr>
          <w:rFonts w:ascii="Arial" w:hAnsi="Arial" w:cs="Arial"/>
          <w:b/>
          <w:bCs/>
          <w:sz w:val="20"/>
          <w:szCs w:val="20"/>
        </w:rPr>
        <w:t>AdK</w:t>
      </w:r>
      <w:proofErr w:type="spellEnd"/>
      <w:r w:rsidRPr="00C7616A">
        <w:rPr>
          <w:rFonts w:ascii="Arial" w:hAnsi="Arial" w:cs="Arial"/>
          <w:b/>
          <w:bCs/>
          <w:sz w:val="20"/>
          <w:szCs w:val="20"/>
        </w:rPr>
        <w:t xml:space="preserve"> – Arbeitsgemeinschaft der deutschen Kachelofenwirtschaft e.V.</w:t>
      </w:r>
    </w:p>
    <w:p w14:paraId="56738DFA" w14:textId="77777777" w:rsidR="00B04C7C" w:rsidRPr="00C7616A" w:rsidRDefault="00B04C7C" w:rsidP="00B04C7C">
      <w:pPr>
        <w:ind w:left="1758" w:right="1673"/>
        <w:rPr>
          <w:rFonts w:ascii="Arial" w:hAnsi="Arial" w:cs="Arial"/>
          <w:b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t xml:space="preserve">Die </w:t>
      </w:r>
      <w:proofErr w:type="spellStart"/>
      <w:r w:rsidRPr="00C7616A">
        <w:rPr>
          <w:rFonts w:ascii="Arial" w:hAnsi="Arial" w:cs="Arial"/>
          <w:bCs/>
          <w:sz w:val="20"/>
          <w:szCs w:val="20"/>
        </w:rPr>
        <w:t>AdK</w:t>
      </w:r>
      <w:proofErr w:type="spellEnd"/>
      <w:r w:rsidRPr="00C7616A">
        <w:rPr>
          <w:rFonts w:ascii="Arial" w:hAnsi="Arial" w:cs="Arial"/>
          <w:bCs/>
          <w:sz w:val="20"/>
          <w:szCs w:val="20"/>
        </w:rPr>
        <w:t xml:space="preserve"> (Arbeitsgemeinschaft der deutschen Kachelofenwirtschaft e.V.) ist ein Zusammenschluss von Branchenunternehmen aus Handwerk, Industrie und Handel.</w:t>
      </w:r>
      <w:r w:rsidRPr="00C7616A">
        <w:rPr>
          <w:rFonts w:ascii="Arial" w:hAnsi="Arial" w:cs="Arial"/>
          <w:bCs/>
          <w:sz w:val="20"/>
          <w:szCs w:val="20"/>
        </w:rPr>
        <w:br/>
        <w:t xml:space="preserve">Die </w:t>
      </w:r>
      <w:proofErr w:type="spellStart"/>
      <w:r w:rsidRPr="00C7616A">
        <w:rPr>
          <w:rFonts w:ascii="Arial" w:hAnsi="Arial" w:cs="Arial"/>
          <w:bCs/>
          <w:sz w:val="20"/>
          <w:szCs w:val="20"/>
        </w:rPr>
        <w:t>AdK</w:t>
      </w:r>
      <w:proofErr w:type="spellEnd"/>
      <w:r w:rsidRPr="00C7616A">
        <w:rPr>
          <w:rFonts w:ascii="Arial" w:hAnsi="Arial" w:cs="Arial"/>
          <w:bCs/>
          <w:sz w:val="20"/>
          <w:szCs w:val="20"/>
        </w:rPr>
        <w:t xml:space="preserve"> informiert Endverbraucher neutral und herstellerunabhängig über die vielfältigen Möglichkeiten des individuellen Heizens mit einem Kachelofen, Heizkamin, offenen Kamin, Pelletofen oder Kaminofen.</w:t>
      </w:r>
    </w:p>
    <w:p w14:paraId="2A1A8CA8" w14:textId="77777777" w:rsidR="00B04C7C" w:rsidRPr="00C7616A" w:rsidRDefault="00B04C7C" w:rsidP="00B04C7C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/>
          <w:bCs/>
          <w:sz w:val="20"/>
          <w:szCs w:val="20"/>
        </w:rPr>
        <w:t>Pressekontakt:</w:t>
      </w:r>
      <w:r w:rsidRPr="00C7616A">
        <w:rPr>
          <w:rFonts w:ascii="Arial" w:hAnsi="Arial" w:cs="Arial"/>
          <w:bCs/>
          <w:sz w:val="20"/>
          <w:szCs w:val="20"/>
        </w:rPr>
        <w:br/>
        <w:t>Lorenz &amp; Company Werbeagentur GmbH | Die Markenagentur</w:t>
      </w:r>
      <w:r w:rsidRPr="00C7616A">
        <w:rPr>
          <w:rFonts w:ascii="Arial" w:hAnsi="Arial" w:cs="Arial"/>
          <w:bCs/>
          <w:sz w:val="20"/>
          <w:szCs w:val="20"/>
        </w:rPr>
        <w:br/>
      </w:r>
      <w:proofErr w:type="spellStart"/>
      <w:r w:rsidRPr="00C7616A">
        <w:rPr>
          <w:rFonts w:ascii="Arial" w:hAnsi="Arial" w:cs="Arial"/>
          <w:bCs/>
          <w:sz w:val="20"/>
          <w:szCs w:val="20"/>
        </w:rPr>
        <w:t>Storlachstraße</w:t>
      </w:r>
      <w:proofErr w:type="spellEnd"/>
      <w:r w:rsidRPr="00C7616A">
        <w:rPr>
          <w:rFonts w:ascii="Arial" w:hAnsi="Arial" w:cs="Arial"/>
          <w:bCs/>
          <w:sz w:val="20"/>
          <w:szCs w:val="20"/>
        </w:rPr>
        <w:t xml:space="preserve"> 4</w:t>
      </w:r>
      <w:r w:rsidRPr="00C7616A">
        <w:rPr>
          <w:rFonts w:ascii="Arial" w:hAnsi="Arial" w:cs="Arial"/>
          <w:bCs/>
          <w:sz w:val="20"/>
          <w:szCs w:val="20"/>
        </w:rPr>
        <w:br/>
        <w:t>72760 Reutlingen</w:t>
      </w:r>
      <w:r w:rsidRPr="00C7616A">
        <w:rPr>
          <w:rFonts w:ascii="Arial" w:hAnsi="Arial" w:cs="Arial"/>
          <w:bCs/>
          <w:sz w:val="20"/>
          <w:szCs w:val="20"/>
        </w:rPr>
        <w:br/>
      </w:r>
      <w:hyperlink r:id="rId7" w:history="1">
        <w:r w:rsidRPr="00C7616A">
          <w:rPr>
            <w:rStyle w:val="Hyperlink"/>
            <w:rFonts w:ascii="Arial" w:hAnsi="Arial" w:cs="Arial"/>
            <w:bCs/>
            <w:sz w:val="20"/>
            <w:szCs w:val="20"/>
          </w:rPr>
          <w:t>www.lorenz-company.de</w:t>
        </w:r>
      </w:hyperlink>
    </w:p>
    <w:p w14:paraId="5792E4E4" w14:textId="77777777" w:rsidR="00B04C7C" w:rsidRDefault="00B04C7C" w:rsidP="00B04C7C">
      <w:pPr>
        <w:ind w:left="1758" w:right="1673"/>
      </w:pPr>
      <w:r w:rsidRPr="00C7616A">
        <w:rPr>
          <w:rFonts w:ascii="Arial" w:hAnsi="Arial" w:cs="Arial"/>
          <w:b/>
          <w:bCs/>
          <w:sz w:val="20"/>
          <w:szCs w:val="20"/>
        </w:rPr>
        <w:t>Abdruck honorarfrei</w:t>
      </w:r>
    </w:p>
    <w:sectPr w:rsidR="00B04C7C" w:rsidSect="001C7FED">
      <w:headerReference w:type="default" r:id="rId8"/>
      <w:footerReference w:type="default" r:id="rId9"/>
      <w:pgSz w:w="11906" w:h="16838"/>
      <w:pgMar w:top="3260" w:right="0" w:bottom="2552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3B0CC0" w14:textId="77777777" w:rsidR="009A0CDD" w:rsidRDefault="009A0CDD" w:rsidP="00FF3068">
      <w:pPr>
        <w:spacing w:after="0" w:line="240" w:lineRule="auto"/>
      </w:pPr>
      <w:r>
        <w:separator/>
      </w:r>
    </w:p>
  </w:endnote>
  <w:endnote w:type="continuationSeparator" w:id="0">
    <w:p w14:paraId="1BEE9552" w14:textId="77777777" w:rsidR="009A0CDD" w:rsidRDefault="009A0CDD" w:rsidP="00FF30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08E3C5" w14:textId="77777777" w:rsidR="00F23B2A" w:rsidRDefault="00F23B2A">
    <w:pPr>
      <w:pStyle w:val="Fu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8F239E8" wp14:editId="6FA43BD1">
          <wp:simplePos x="0" y="0"/>
          <wp:positionH relativeFrom="column">
            <wp:posOffset>0</wp:posOffset>
          </wp:positionH>
          <wp:positionV relativeFrom="paragraph">
            <wp:posOffset>-1385539</wp:posOffset>
          </wp:positionV>
          <wp:extent cx="7553960" cy="1979868"/>
          <wp:effectExtent l="0" t="0" r="0" b="1905"/>
          <wp:wrapNone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atentausch:7_Spirit:l+c Lorenz &amp; Company Werbeagentur GmbH:l+c-3064 AdK-Infoticker 2016:2_bilder:rz_adk_info_ticker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9798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90C855" w14:textId="77777777" w:rsidR="009A0CDD" w:rsidRDefault="009A0CDD" w:rsidP="00FF3068">
      <w:pPr>
        <w:spacing w:after="0" w:line="240" w:lineRule="auto"/>
      </w:pPr>
      <w:r>
        <w:separator/>
      </w:r>
    </w:p>
  </w:footnote>
  <w:footnote w:type="continuationSeparator" w:id="0">
    <w:p w14:paraId="7A942FF2" w14:textId="77777777" w:rsidR="009A0CDD" w:rsidRDefault="009A0CDD" w:rsidP="00FF30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19A560" w14:textId="77777777" w:rsidR="00F23B2A" w:rsidRDefault="00F23B2A">
    <w:pPr>
      <w:pStyle w:val="Kopfzeil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F8603CB" wp14:editId="034C80B4">
          <wp:simplePos x="0" y="0"/>
          <wp:positionH relativeFrom="column">
            <wp:posOffset>0</wp:posOffset>
          </wp:positionH>
          <wp:positionV relativeFrom="paragraph">
            <wp:posOffset>-475615</wp:posOffset>
          </wp:positionV>
          <wp:extent cx="7559040" cy="1981200"/>
          <wp:effectExtent l="0" t="0" r="10160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tentausch:7_Spirit:l+c Lorenz &amp; Company Werbeagentur GmbH:l+c-3063 AdK-Pressebogen 2016:2_bilder:rz_adk_pressebog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98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2029D9"/>
    <w:multiLevelType w:val="hybridMultilevel"/>
    <w:tmpl w:val="B4D27970"/>
    <w:lvl w:ilvl="0" w:tplc="3B5CBAE0">
      <w:start w:val="3"/>
      <w:numFmt w:val="bullet"/>
      <w:lvlText w:val="-"/>
      <w:lvlJc w:val="left"/>
      <w:pPr>
        <w:ind w:left="2118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83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5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7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99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1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3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5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78" w:hanging="360"/>
      </w:pPr>
      <w:rPr>
        <w:rFonts w:ascii="Wingdings" w:hAnsi="Wingdings" w:hint="default"/>
      </w:rPr>
    </w:lvl>
  </w:abstractNum>
  <w:abstractNum w:abstractNumId="1" w15:restartNumberingAfterBreak="0">
    <w:nsid w:val="10C57F6B"/>
    <w:multiLevelType w:val="hybridMultilevel"/>
    <w:tmpl w:val="EDF0D210"/>
    <w:lvl w:ilvl="0" w:tplc="B752559E">
      <w:numFmt w:val="bullet"/>
      <w:lvlText w:val="-"/>
      <w:lvlJc w:val="left"/>
      <w:pPr>
        <w:ind w:left="2118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83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5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7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99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1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3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5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78" w:hanging="360"/>
      </w:pPr>
      <w:rPr>
        <w:rFonts w:ascii="Wingdings" w:hAnsi="Wingdings" w:hint="default"/>
      </w:rPr>
    </w:lvl>
  </w:abstractNum>
  <w:abstractNum w:abstractNumId="2" w15:restartNumberingAfterBreak="0">
    <w:nsid w:val="22CD520B"/>
    <w:multiLevelType w:val="hybridMultilevel"/>
    <w:tmpl w:val="58400FE4"/>
    <w:lvl w:ilvl="0" w:tplc="B860B078">
      <w:start w:val="1"/>
      <w:numFmt w:val="decimal"/>
      <w:lvlText w:val="%1."/>
      <w:lvlJc w:val="left"/>
      <w:pPr>
        <w:ind w:left="211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838" w:hanging="360"/>
      </w:pPr>
    </w:lvl>
    <w:lvl w:ilvl="2" w:tplc="0407001B" w:tentative="1">
      <w:start w:val="1"/>
      <w:numFmt w:val="lowerRoman"/>
      <w:lvlText w:val="%3."/>
      <w:lvlJc w:val="right"/>
      <w:pPr>
        <w:ind w:left="3558" w:hanging="180"/>
      </w:pPr>
    </w:lvl>
    <w:lvl w:ilvl="3" w:tplc="0407000F" w:tentative="1">
      <w:start w:val="1"/>
      <w:numFmt w:val="decimal"/>
      <w:lvlText w:val="%4."/>
      <w:lvlJc w:val="left"/>
      <w:pPr>
        <w:ind w:left="4278" w:hanging="360"/>
      </w:pPr>
    </w:lvl>
    <w:lvl w:ilvl="4" w:tplc="04070019" w:tentative="1">
      <w:start w:val="1"/>
      <w:numFmt w:val="lowerLetter"/>
      <w:lvlText w:val="%5."/>
      <w:lvlJc w:val="left"/>
      <w:pPr>
        <w:ind w:left="4998" w:hanging="360"/>
      </w:pPr>
    </w:lvl>
    <w:lvl w:ilvl="5" w:tplc="0407001B" w:tentative="1">
      <w:start w:val="1"/>
      <w:numFmt w:val="lowerRoman"/>
      <w:lvlText w:val="%6."/>
      <w:lvlJc w:val="right"/>
      <w:pPr>
        <w:ind w:left="5718" w:hanging="180"/>
      </w:pPr>
    </w:lvl>
    <w:lvl w:ilvl="6" w:tplc="0407000F" w:tentative="1">
      <w:start w:val="1"/>
      <w:numFmt w:val="decimal"/>
      <w:lvlText w:val="%7."/>
      <w:lvlJc w:val="left"/>
      <w:pPr>
        <w:ind w:left="6438" w:hanging="360"/>
      </w:pPr>
    </w:lvl>
    <w:lvl w:ilvl="7" w:tplc="04070019" w:tentative="1">
      <w:start w:val="1"/>
      <w:numFmt w:val="lowerLetter"/>
      <w:lvlText w:val="%8."/>
      <w:lvlJc w:val="left"/>
      <w:pPr>
        <w:ind w:left="7158" w:hanging="360"/>
      </w:pPr>
    </w:lvl>
    <w:lvl w:ilvl="8" w:tplc="0407001B" w:tentative="1">
      <w:start w:val="1"/>
      <w:numFmt w:val="lowerRoman"/>
      <w:lvlText w:val="%9."/>
      <w:lvlJc w:val="right"/>
      <w:pPr>
        <w:ind w:left="7878" w:hanging="180"/>
      </w:pPr>
    </w:lvl>
  </w:abstractNum>
  <w:abstractNum w:abstractNumId="3" w15:restartNumberingAfterBreak="0">
    <w:nsid w:val="28783F9B"/>
    <w:multiLevelType w:val="hybridMultilevel"/>
    <w:tmpl w:val="8E9C8E0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381B43"/>
    <w:multiLevelType w:val="hybridMultilevel"/>
    <w:tmpl w:val="3FBA28F6"/>
    <w:lvl w:ilvl="0" w:tplc="D8E0C7B0">
      <w:start w:val="1"/>
      <w:numFmt w:val="bullet"/>
      <w:lvlText w:val="-"/>
      <w:lvlJc w:val="left"/>
      <w:pPr>
        <w:ind w:left="2178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8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38" w:hanging="360"/>
      </w:pPr>
      <w:rPr>
        <w:rFonts w:ascii="Wingdings" w:hAnsi="Wingdings" w:hint="default"/>
      </w:rPr>
    </w:lvl>
  </w:abstractNum>
  <w:abstractNum w:abstractNumId="5" w15:restartNumberingAfterBreak="0">
    <w:nsid w:val="54EE6CAA"/>
    <w:multiLevelType w:val="hybridMultilevel"/>
    <w:tmpl w:val="E584C068"/>
    <w:lvl w:ilvl="0" w:tplc="C8340C2A">
      <w:numFmt w:val="bullet"/>
      <w:lvlText w:val="-"/>
      <w:lvlJc w:val="left"/>
      <w:pPr>
        <w:ind w:left="2118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83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5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7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99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1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3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5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78" w:hanging="360"/>
      </w:pPr>
      <w:rPr>
        <w:rFonts w:ascii="Wingdings" w:hAnsi="Wingdings" w:hint="default"/>
      </w:rPr>
    </w:lvl>
  </w:abstractNum>
  <w:abstractNum w:abstractNumId="6" w15:restartNumberingAfterBreak="0">
    <w:nsid w:val="5B4A7330"/>
    <w:multiLevelType w:val="hybridMultilevel"/>
    <w:tmpl w:val="716A75D6"/>
    <w:lvl w:ilvl="0" w:tplc="4148D4CE">
      <w:start w:val="4"/>
      <w:numFmt w:val="bullet"/>
      <w:lvlText w:val="-"/>
      <w:lvlJc w:val="left"/>
      <w:pPr>
        <w:ind w:left="2118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83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5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7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99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1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3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5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7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2"/>
  </w:num>
  <w:num w:numId="5">
    <w:abstractNumId w:val="4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activeWritingStyle w:appName="MSWord" w:lang="de-DE" w:vendorID="64" w:dllVersion="4096" w:nlCheck="1" w:checkStyle="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F3068"/>
    <w:rsid w:val="00000631"/>
    <w:rsid w:val="00006C2D"/>
    <w:rsid w:val="00010106"/>
    <w:rsid w:val="00022F8B"/>
    <w:rsid w:val="0002364A"/>
    <w:rsid w:val="000245CD"/>
    <w:rsid w:val="00024AAD"/>
    <w:rsid w:val="000270E6"/>
    <w:rsid w:val="00033B5B"/>
    <w:rsid w:val="000346FB"/>
    <w:rsid w:val="000373A5"/>
    <w:rsid w:val="00037855"/>
    <w:rsid w:val="00037D5E"/>
    <w:rsid w:val="000404DE"/>
    <w:rsid w:val="00041F43"/>
    <w:rsid w:val="000467B2"/>
    <w:rsid w:val="00047625"/>
    <w:rsid w:val="00050EAE"/>
    <w:rsid w:val="000535B2"/>
    <w:rsid w:val="00056AE0"/>
    <w:rsid w:val="000607B8"/>
    <w:rsid w:val="0006376C"/>
    <w:rsid w:val="00063C8E"/>
    <w:rsid w:val="000674E8"/>
    <w:rsid w:val="00072300"/>
    <w:rsid w:val="00072F23"/>
    <w:rsid w:val="000756F2"/>
    <w:rsid w:val="00083399"/>
    <w:rsid w:val="00083FFD"/>
    <w:rsid w:val="000864C3"/>
    <w:rsid w:val="00090ECD"/>
    <w:rsid w:val="0009440A"/>
    <w:rsid w:val="000959AE"/>
    <w:rsid w:val="00096290"/>
    <w:rsid w:val="00096868"/>
    <w:rsid w:val="000A1B75"/>
    <w:rsid w:val="000A455E"/>
    <w:rsid w:val="000B08A4"/>
    <w:rsid w:val="000B113A"/>
    <w:rsid w:val="000B1750"/>
    <w:rsid w:val="000B4047"/>
    <w:rsid w:val="000B5B8D"/>
    <w:rsid w:val="000B5E84"/>
    <w:rsid w:val="000B6F73"/>
    <w:rsid w:val="000C2BC7"/>
    <w:rsid w:val="000C3B44"/>
    <w:rsid w:val="000C4F32"/>
    <w:rsid w:val="000C56CB"/>
    <w:rsid w:val="000C6BBE"/>
    <w:rsid w:val="000D3563"/>
    <w:rsid w:val="000D43FE"/>
    <w:rsid w:val="000D6A4E"/>
    <w:rsid w:val="000D7C0B"/>
    <w:rsid w:val="000E0A0F"/>
    <w:rsid w:val="000E1C6C"/>
    <w:rsid w:val="000E27C1"/>
    <w:rsid w:val="000E4200"/>
    <w:rsid w:val="000E75E0"/>
    <w:rsid w:val="000E7F87"/>
    <w:rsid w:val="000F0D5D"/>
    <w:rsid w:val="000F3B66"/>
    <w:rsid w:val="000F42EB"/>
    <w:rsid w:val="000F669A"/>
    <w:rsid w:val="00101630"/>
    <w:rsid w:val="00101B7B"/>
    <w:rsid w:val="0010234A"/>
    <w:rsid w:val="00105833"/>
    <w:rsid w:val="00106C37"/>
    <w:rsid w:val="0011022A"/>
    <w:rsid w:val="00110C85"/>
    <w:rsid w:val="00111AD4"/>
    <w:rsid w:val="0012576B"/>
    <w:rsid w:val="00132BB0"/>
    <w:rsid w:val="00134BEB"/>
    <w:rsid w:val="00135D23"/>
    <w:rsid w:val="0014106B"/>
    <w:rsid w:val="001422AD"/>
    <w:rsid w:val="001512C6"/>
    <w:rsid w:val="00153E91"/>
    <w:rsid w:val="00154A99"/>
    <w:rsid w:val="001551E8"/>
    <w:rsid w:val="0016013C"/>
    <w:rsid w:val="00161510"/>
    <w:rsid w:val="00163CB3"/>
    <w:rsid w:val="0016557A"/>
    <w:rsid w:val="00167162"/>
    <w:rsid w:val="001672EF"/>
    <w:rsid w:val="001673F0"/>
    <w:rsid w:val="00175FCC"/>
    <w:rsid w:val="00176A32"/>
    <w:rsid w:val="00177035"/>
    <w:rsid w:val="00181239"/>
    <w:rsid w:val="00181D7F"/>
    <w:rsid w:val="00182EFA"/>
    <w:rsid w:val="001830D4"/>
    <w:rsid w:val="001831AA"/>
    <w:rsid w:val="00183301"/>
    <w:rsid w:val="0018400C"/>
    <w:rsid w:val="001907CB"/>
    <w:rsid w:val="00190E36"/>
    <w:rsid w:val="001922AB"/>
    <w:rsid w:val="00195D88"/>
    <w:rsid w:val="001960E9"/>
    <w:rsid w:val="001A283B"/>
    <w:rsid w:val="001A61A9"/>
    <w:rsid w:val="001A74EA"/>
    <w:rsid w:val="001B1557"/>
    <w:rsid w:val="001B232A"/>
    <w:rsid w:val="001B4E4E"/>
    <w:rsid w:val="001B59DE"/>
    <w:rsid w:val="001B7AD9"/>
    <w:rsid w:val="001C0465"/>
    <w:rsid w:val="001C213D"/>
    <w:rsid w:val="001C32A8"/>
    <w:rsid w:val="001C3506"/>
    <w:rsid w:val="001C3B21"/>
    <w:rsid w:val="001C431B"/>
    <w:rsid w:val="001C7BDC"/>
    <w:rsid w:val="001C7FED"/>
    <w:rsid w:val="001D0B13"/>
    <w:rsid w:val="001D0CCA"/>
    <w:rsid w:val="001D0F04"/>
    <w:rsid w:val="001D6A75"/>
    <w:rsid w:val="001D7B04"/>
    <w:rsid w:val="001E1B2C"/>
    <w:rsid w:val="001E28D4"/>
    <w:rsid w:val="001E3DF8"/>
    <w:rsid w:val="001E4140"/>
    <w:rsid w:val="001E451A"/>
    <w:rsid w:val="001E5764"/>
    <w:rsid w:val="001E7470"/>
    <w:rsid w:val="001E7DB2"/>
    <w:rsid w:val="001F17A1"/>
    <w:rsid w:val="001F56C7"/>
    <w:rsid w:val="001F7F72"/>
    <w:rsid w:val="00201E6F"/>
    <w:rsid w:val="00205545"/>
    <w:rsid w:val="00206567"/>
    <w:rsid w:val="002115D2"/>
    <w:rsid w:val="002135FF"/>
    <w:rsid w:val="00213D1D"/>
    <w:rsid w:val="00215DF8"/>
    <w:rsid w:val="00222797"/>
    <w:rsid w:val="0022405C"/>
    <w:rsid w:val="00226B39"/>
    <w:rsid w:val="00234391"/>
    <w:rsid w:val="0023783F"/>
    <w:rsid w:val="002409CB"/>
    <w:rsid w:val="00240DBA"/>
    <w:rsid w:val="00242AA8"/>
    <w:rsid w:val="00244387"/>
    <w:rsid w:val="0024440B"/>
    <w:rsid w:val="00246079"/>
    <w:rsid w:val="00246CD0"/>
    <w:rsid w:val="00251A17"/>
    <w:rsid w:val="00255FD3"/>
    <w:rsid w:val="002604F5"/>
    <w:rsid w:val="002605FA"/>
    <w:rsid w:val="00265F99"/>
    <w:rsid w:val="0026675F"/>
    <w:rsid w:val="00267E87"/>
    <w:rsid w:val="00270403"/>
    <w:rsid w:val="0027178C"/>
    <w:rsid w:val="002779F7"/>
    <w:rsid w:val="00283129"/>
    <w:rsid w:val="002837A1"/>
    <w:rsid w:val="002847F4"/>
    <w:rsid w:val="00285FDA"/>
    <w:rsid w:val="00287BCC"/>
    <w:rsid w:val="0029062C"/>
    <w:rsid w:val="00290F4E"/>
    <w:rsid w:val="00292834"/>
    <w:rsid w:val="0029296E"/>
    <w:rsid w:val="00292B9A"/>
    <w:rsid w:val="002939AE"/>
    <w:rsid w:val="00293E5B"/>
    <w:rsid w:val="0029696B"/>
    <w:rsid w:val="00296ECD"/>
    <w:rsid w:val="00297784"/>
    <w:rsid w:val="002A20E4"/>
    <w:rsid w:val="002A27B6"/>
    <w:rsid w:val="002A5A55"/>
    <w:rsid w:val="002A6C4B"/>
    <w:rsid w:val="002B0B12"/>
    <w:rsid w:val="002B13A3"/>
    <w:rsid w:val="002B53F3"/>
    <w:rsid w:val="002B65DC"/>
    <w:rsid w:val="002B7DFA"/>
    <w:rsid w:val="002C1424"/>
    <w:rsid w:val="002C21A9"/>
    <w:rsid w:val="002C2258"/>
    <w:rsid w:val="002C2BC0"/>
    <w:rsid w:val="002C3195"/>
    <w:rsid w:val="002C34AD"/>
    <w:rsid w:val="002C4833"/>
    <w:rsid w:val="002C5B67"/>
    <w:rsid w:val="002C623D"/>
    <w:rsid w:val="002D0A57"/>
    <w:rsid w:val="002D1512"/>
    <w:rsid w:val="002D44A6"/>
    <w:rsid w:val="002D7B21"/>
    <w:rsid w:val="002D7B5A"/>
    <w:rsid w:val="002E0747"/>
    <w:rsid w:val="002E1552"/>
    <w:rsid w:val="002E24C5"/>
    <w:rsid w:val="002E2B79"/>
    <w:rsid w:val="002E4D06"/>
    <w:rsid w:val="002E62F3"/>
    <w:rsid w:val="002F087B"/>
    <w:rsid w:val="002F785E"/>
    <w:rsid w:val="0030008C"/>
    <w:rsid w:val="003005CB"/>
    <w:rsid w:val="003006C8"/>
    <w:rsid w:val="00301553"/>
    <w:rsid w:val="00305B0A"/>
    <w:rsid w:val="003107B9"/>
    <w:rsid w:val="0031634A"/>
    <w:rsid w:val="00321FED"/>
    <w:rsid w:val="00325953"/>
    <w:rsid w:val="00326E38"/>
    <w:rsid w:val="003275FB"/>
    <w:rsid w:val="00330F26"/>
    <w:rsid w:val="00331126"/>
    <w:rsid w:val="0033230B"/>
    <w:rsid w:val="00332532"/>
    <w:rsid w:val="00332773"/>
    <w:rsid w:val="0033602A"/>
    <w:rsid w:val="003436F5"/>
    <w:rsid w:val="0034425E"/>
    <w:rsid w:val="00345CA8"/>
    <w:rsid w:val="00346689"/>
    <w:rsid w:val="00355809"/>
    <w:rsid w:val="00356E04"/>
    <w:rsid w:val="00357481"/>
    <w:rsid w:val="00361331"/>
    <w:rsid w:val="0036455C"/>
    <w:rsid w:val="00366030"/>
    <w:rsid w:val="00367869"/>
    <w:rsid w:val="00372C73"/>
    <w:rsid w:val="003742F9"/>
    <w:rsid w:val="00374D55"/>
    <w:rsid w:val="0037580A"/>
    <w:rsid w:val="00375831"/>
    <w:rsid w:val="003779D1"/>
    <w:rsid w:val="003817B1"/>
    <w:rsid w:val="00383C1A"/>
    <w:rsid w:val="00383CF0"/>
    <w:rsid w:val="00391C27"/>
    <w:rsid w:val="00392742"/>
    <w:rsid w:val="003939A0"/>
    <w:rsid w:val="00394183"/>
    <w:rsid w:val="00394E99"/>
    <w:rsid w:val="00396FBC"/>
    <w:rsid w:val="00397CAD"/>
    <w:rsid w:val="003A0C49"/>
    <w:rsid w:val="003A107F"/>
    <w:rsid w:val="003A12FB"/>
    <w:rsid w:val="003A36E2"/>
    <w:rsid w:val="003B1813"/>
    <w:rsid w:val="003B6D16"/>
    <w:rsid w:val="003B7A95"/>
    <w:rsid w:val="003C0F53"/>
    <w:rsid w:val="003C2055"/>
    <w:rsid w:val="003C4887"/>
    <w:rsid w:val="003C4EBD"/>
    <w:rsid w:val="003C7770"/>
    <w:rsid w:val="003D1EFA"/>
    <w:rsid w:val="003D41BE"/>
    <w:rsid w:val="003D7D7C"/>
    <w:rsid w:val="003D7F1B"/>
    <w:rsid w:val="003E104C"/>
    <w:rsid w:val="003E3983"/>
    <w:rsid w:val="003E506F"/>
    <w:rsid w:val="003E5569"/>
    <w:rsid w:val="003E60D8"/>
    <w:rsid w:val="004013EA"/>
    <w:rsid w:val="00407F44"/>
    <w:rsid w:val="00412DC7"/>
    <w:rsid w:val="00413ED0"/>
    <w:rsid w:val="00414DB3"/>
    <w:rsid w:val="00416603"/>
    <w:rsid w:val="004166D2"/>
    <w:rsid w:val="004208AE"/>
    <w:rsid w:val="00422EF2"/>
    <w:rsid w:val="00423175"/>
    <w:rsid w:val="0043004C"/>
    <w:rsid w:val="00432746"/>
    <w:rsid w:val="00434A8F"/>
    <w:rsid w:val="0043559A"/>
    <w:rsid w:val="0045385F"/>
    <w:rsid w:val="00455428"/>
    <w:rsid w:val="004609A3"/>
    <w:rsid w:val="00464D9F"/>
    <w:rsid w:val="00466F6D"/>
    <w:rsid w:val="00470CC1"/>
    <w:rsid w:val="00472F9C"/>
    <w:rsid w:val="004736C1"/>
    <w:rsid w:val="0047395F"/>
    <w:rsid w:val="00473D21"/>
    <w:rsid w:val="00475E5C"/>
    <w:rsid w:val="00477855"/>
    <w:rsid w:val="0048080E"/>
    <w:rsid w:val="004818A3"/>
    <w:rsid w:val="00481FE5"/>
    <w:rsid w:val="00482009"/>
    <w:rsid w:val="004828DE"/>
    <w:rsid w:val="00492069"/>
    <w:rsid w:val="004932AE"/>
    <w:rsid w:val="004950EF"/>
    <w:rsid w:val="00496D1D"/>
    <w:rsid w:val="0049712C"/>
    <w:rsid w:val="00497556"/>
    <w:rsid w:val="00497C95"/>
    <w:rsid w:val="004A5685"/>
    <w:rsid w:val="004B4125"/>
    <w:rsid w:val="004B4785"/>
    <w:rsid w:val="004B4867"/>
    <w:rsid w:val="004B7BE3"/>
    <w:rsid w:val="004C4562"/>
    <w:rsid w:val="004C61A4"/>
    <w:rsid w:val="004C7466"/>
    <w:rsid w:val="004D1E6B"/>
    <w:rsid w:val="004D3FE5"/>
    <w:rsid w:val="004E1643"/>
    <w:rsid w:val="004E1D2D"/>
    <w:rsid w:val="004E3955"/>
    <w:rsid w:val="004E3C63"/>
    <w:rsid w:val="004E4442"/>
    <w:rsid w:val="004E55E8"/>
    <w:rsid w:val="004E69A9"/>
    <w:rsid w:val="004F5AE3"/>
    <w:rsid w:val="00501030"/>
    <w:rsid w:val="005024FD"/>
    <w:rsid w:val="00506C98"/>
    <w:rsid w:val="00510362"/>
    <w:rsid w:val="00514376"/>
    <w:rsid w:val="00515369"/>
    <w:rsid w:val="00515E7B"/>
    <w:rsid w:val="00516563"/>
    <w:rsid w:val="005202D7"/>
    <w:rsid w:val="0052236E"/>
    <w:rsid w:val="00522E3F"/>
    <w:rsid w:val="00523820"/>
    <w:rsid w:val="00524733"/>
    <w:rsid w:val="00530B31"/>
    <w:rsid w:val="00531CA7"/>
    <w:rsid w:val="005327C6"/>
    <w:rsid w:val="00533C12"/>
    <w:rsid w:val="00534BE9"/>
    <w:rsid w:val="00535221"/>
    <w:rsid w:val="00537799"/>
    <w:rsid w:val="00542209"/>
    <w:rsid w:val="00542327"/>
    <w:rsid w:val="00543FA5"/>
    <w:rsid w:val="00551C70"/>
    <w:rsid w:val="005541D6"/>
    <w:rsid w:val="005557DC"/>
    <w:rsid w:val="00557EF0"/>
    <w:rsid w:val="005605A8"/>
    <w:rsid w:val="00561135"/>
    <w:rsid w:val="00563E89"/>
    <w:rsid w:val="00564E3A"/>
    <w:rsid w:val="00564FB7"/>
    <w:rsid w:val="00565662"/>
    <w:rsid w:val="00571FDF"/>
    <w:rsid w:val="0057516D"/>
    <w:rsid w:val="00581BAF"/>
    <w:rsid w:val="00583B01"/>
    <w:rsid w:val="00583C28"/>
    <w:rsid w:val="00585EF6"/>
    <w:rsid w:val="00586713"/>
    <w:rsid w:val="00591EF8"/>
    <w:rsid w:val="00593FE6"/>
    <w:rsid w:val="005940E9"/>
    <w:rsid w:val="0059639A"/>
    <w:rsid w:val="005A0B8E"/>
    <w:rsid w:val="005A0EA6"/>
    <w:rsid w:val="005A1359"/>
    <w:rsid w:val="005A1F17"/>
    <w:rsid w:val="005A239A"/>
    <w:rsid w:val="005A3947"/>
    <w:rsid w:val="005A474B"/>
    <w:rsid w:val="005B0A81"/>
    <w:rsid w:val="005B11FD"/>
    <w:rsid w:val="005B2CC0"/>
    <w:rsid w:val="005B2F2B"/>
    <w:rsid w:val="005B3705"/>
    <w:rsid w:val="005B3CA6"/>
    <w:rsid w:val="005C0D77"/>
    <w:rsid w:val="005C16D3"/>
    <w:rsid w:val="005C2F79"/>
    <w:rsid w:val="005C605E"/>
    <w:rsid w:val="005C7808"/>
    <w:rsid w:val="005C7CCE"/>
    <w:rsid w:val="005D129B"/>
    <w:rsid w:val="005D12BD"/>
    <w:rsid w:val="005D1591"/>
    <w:rsid w:val="005D2487"/>
    <w:rsid w:val="005D3BAC"/>
    <w:rsid w:val="005D4D20"/>
    <w:rsid w:val="005D6611"/>
    <w:rsid w:val="005E11E5"/>
    <w:rsid w:val="005E35EA"/>
    <w:rsid w:val="005E3D42"/>
    <w:rsid w:val="005F0493"/>
    <w:rsid w:val="005F11D5"/>
    <w:rsid w:val="005F1EBF"/>
    <w:rsid w:val="005F54FF"/>
    <w:rsid w:val="005F5FE8"/>
    <w:rsid w:val="006001FB"/>
    <w:rsid w:val="00600E43"/>
    <w:rsid w:val="006010F4"/>
    <w:rsid w:val="00607B8D"/>
    <w:rsid w:val="00611DB8"/>
    <w:rsid w:val="00612838"/>
    <w:rsid w:val="006153ED"/>
    <w:rsid w:val="0061674A"/>
    <w:rsid w:val="00617C34"/>
    <w:rsid w:val="00622E45"/>
    <w:rsid w:val="00623416"/>
    <w:rsid w:val="00630060"/>
    <w:rsid w:val="00632D06"/>
    <w:rsid w:val="00634224"/>
    <w:rsid w:val="00636D43"/>
    <w:rsid w:val="00637577"/>
    <w:rsid w:val="00640481"/>
    <w:rsid w:val="00643022"/>
    <w:rsid w:val="006436B8"/>
    <w:rsid w:val="00643B4B"/>
    <w:rsid w:val="00647B1D"/>
    <w:rsid w:val="0065052C"/>
    <w:rsid w:val="00651599"/>
    <w:rsid w:val="00652AB5"/>
    <w:rsid w:val="00654210"/>
    <w:rsid w:val="006550E5"/>
    <w:rsid w:val="0065518E"/>
    <w:rsid w:val="00656125"/>
    <w:rsid w:val="00662CAF"/>
    <w:rsid w:val="00664258"/>
    <w:rsid w:val="00665F3B"/>
    <w:rsid w:val="006660EC"/>
    <w:rsid w:val="0066780F"/>
    <w:rsid w:val="00671FDC"/>
    <w:rsid w:val="00672660"/>
    <w:rsid w:val="00672FB2"/>
    <w:rsid w:val="00675AE9"/>
    <w:rsid w:val="00676E87"/>
    <w:rsid w:val="00682D4C"/>
    <w:rsid w:val="00694767"/>
    <w:rsid w:val="006A0BD2"/>
    <w:rsid w:val="006A16F5"/>
    <w:rsid w:val="006A19F6"/>
    <w:rsid w:val="006A21FB"/>
    <w:rsid w:val="006A2215"/>
    <w:rsid w:val="006A2664"/>
    <w:rsid w:val="006A3F87"/>
    <w:rsid w:val="006A4C90"/>
    <w:rsid w:val="006A4D2B"/>
    <w:rsid w:val="006B398A"/>
    <w:rsid w:val="006B5571"/>
    <w:rsid w:val="006C2A8E"/>
    <w:rsid w:val="006C5630"/>
    <w:rsid w:val="006C720B"/>
    <w:rsid w:val="006D003B"/>
    <w:rsid w:val="006D796A"/>
    <w:rsid w:val="006E038A"/>
    <w:rsid w:val="006E538D"/>
    <w:rsid w:val="006E616D"/>
    <w:rsid w:val="006E723D"/>
    <w:rsid w:val="006F13B3"/>
    <w:rsid w:val="006F13FC"/>
    <w:rsid w:val="006F1567"/>
    <w:rsid w:val="006F1579"/>
    <w:rsid w:val="006F43B1"/>
    <w:rsid w:val="006F7196"/>
    <w:rsid w:val="00700072"/>
    <w:rsid w:val="00705611"/>
    <w:rsid w:val="007069C9"/>
    <w:rsid w:val="00711154"/>
    <w:rsid w:val="007153C5"/>
    <w:rsid w:val="00716A73"/>
    <w:rsid w:val="007255A8"/>
    <w:rsid w:val="00730144"/>
    <w:rsid w:val="0073214A"/>
    <w:rsid w:val="00733A73"/>
    <w:rsid w:val="00733E60"/>
    <w:rsid w:val="00733F04"/>
    <w:rsid w:val="00734966"/>
    <w:rsid w:val="00741E90"/>
    <w:rsid w:val="007463B4"/>
    <w:rsid w:val="00747188"/>
    <w:rsid w:val="00747614"/>
    <w:rsid w:val="00750199"/>
    <w:rsid w:val="00750D6C"/>
    <w:rsid w:val="00751174"/>
    <w:rsid w:val="00752676"/>
    <w:rsid w:val="007531F1"/>
    <w:rsid w:val="0075490F"/>
    <w:rsid w:val="00755327"/>
    <w:rsid w:val="007558D2"/>
    <w:rsid w:val="00756E72"/>
    <w:rsid w:val="00761BE0"/>
    <w:rsid w:val="00764403"/>
    <w:rsid w:val="0076443A"/>
    <w:rsid w:val="007646FB"/>
    <w:rsid w:val="00765F5B"/>
    <w:rsid w:val="00766F38"/>
    <w:rsid w:val="00775B04"/>
    <w:rsid w:val="007808BE"/>
    <w:rsid w:val="00781280"/>
    <w:rsid w:val="00782886"/>
    <w:rsid w:val="007828EA"/>
    <w:rsid w:val="00786C5D"/>
    <w:rsid w:val="0079163C"/>
    <w:rsid w:val="00791B73"/>
    <w:rsid w:val="00792257"/>
    <w:rsid w:val="00792F77"/>
    <w:rsid w:val="00793593"/>
    <w:rsid w:val="00796920"/>
    <w:rsid w:val="007A23AC"/>
    <w:rsid w:val="007A24C8"/>
    <w:rsid w:val="007A30E9"/>
    <w:rsid w:val="007A4532"/>
    <w:rsid w:val="007A7251"/>
    <w:rsid w:val="007B0631"/>
    <w:rsid w:val="007B1967"/>
    <w:rsid w:val="007B2C49"/>
    <w:rsid w:val="007B6196"/>
    <w:rsid w:val="007B740A"/>
    <w:rsid w:val="007C3E94"/>
    <w:rsid w:val="007C4B19"/>
    <w:rsid w:val="007C5DB3"/>
    <w:rsid w:val="007C61F4"/>
    <w:rsid w:val="007C686F"/>
    <w:rsid w:val="007D0462"/>
    <w:rsid w:val="007D2C0B"/>
    <w:rsid w:val="007D3816"/>
    <w:rsid w:val="007D406C"/>
    <w:rsid w:val="007D4682"/>
    <w:rsid w:val="007D5289"/>
    <w:rsid w:val="007E0570"/>
    <w:rsid w:val="007E08D1"/>
    <w:rsid w:val="007E78ED"/>
    <w:rsid w:val="007F2E28"/>
    <w:rsid w:val="007F65B7"/>
    <w:rsid w:val="00800038"/>
    <w:rsid w:val="008001E9"/>
    <w:rsid w:val="00801268"/>
    <w:rsid w:val="00801A3E"/>
    <w:rsid w:val="00801B4C"/>
    <w:rsid w:val="0080276B"/>
    <w:rsid w:val="00804856"/>
    <w:rsid w:val="008052E7"/>
    <w:rsid w:val="0080551D"/>
    <w:rsid w:val="0080583A"/>
    <w:rsid w:val="008058D7"/>
    <w:rsid w:val="0080682A"/>
    <w:rsid w:val="00807DB2"/>
    <w:rsid w:val="008108F5"/>
    <w:rsid w:val="00813AB8"/>
    <w:rsid w:val="00814CD1"/>
    <w:rsid w:val="008177AD"/>
    <w:rsid w:val="00820745"/>
    <w:rsid w:val="00821D7D"/>
    <w:rsid w:val="00822744"/>
    <w:rsid w:val="008230A3"/>
    <w:rsid w:val="00827E6A"/>
    <w:rsid w:val="0083118F"/>
    <w:rsid w:val="00831EF8"/>
    <w:rsid w:val="008321E4"/>
    <w:rsid w:val="008373CC"/>
    <w:rsid w:val="00837CFB"/>
    <w:rsid w:val="00843382"/>
    <w:rsid w:val="0084344A"/>
    <w:rsid w:val="008447DF"/>
    <w:rsid w:val="00846A43"/>
    <w:rsid w:val="008509B4"/>
    <w:rsid w:val="008512E3"/>
    <w:rsid w:val="00855CE0"/>
    <w:rsid w:val="00860085"/>
    <w:rsid w:val="0086015C"/>
    <w:rsid w:val="00862137"/>
    <w:rsid w:val="00864087"/>
    <w:rsid w:val="00865AE7"/>
    <w:rsid w:val="0086655E"/>
    <w:rsid w:val="00867049"/>
    <w:rsid w:val="00867F63"/>
    <w:rsid w:val="008717FC"/>
    <w:rsid w:val="00873CE6"/>
    <w:rsid w:val="008742F0"/>
    <w:rsid w:val="00877BB3"/>
    <w:rsid w:val="00881051"/>
    <w:rsid w:val="00882B71"/>
    <w:rsid w:val="008834E4"/>
    <w:rsid w:val="00883CC6"/>
    <w:rsid w:val="00885BD3"/>
    <w:rsid w:val="00886590"/>
    <w:rsid w:val="008921AB"/>
    <w:rsid w:val="00893A1A"/>
    <w:rsid w:val="00894DED"/>
    <w:rsid w:val="008A093B"/>
    <w:rsid w:val="008A28F1"/>
    <w:rsid w:val="008A2EBD"/>
    <w:rsid w:val="008A2F58"/>
    <w:rsid w:val="008A34AB"/>
    <w:rsid w:val="008A401E"/>
    <w:rsid w:val="008A6F96"/>
    <w:rsid w:val="008A73D6"/>
    <w:rsid w:val="008B3A29"/>
    <w:rsid w:val="008B704A"/>
    <w:rsid w:val="008B76A3"/>
    <w:rsid w:val="008B7722"/>
    <w:rsid w:val="008C456F"/>
    <w:rsid w:val="008C5C23"/>
    <w:rsid w:val="008D09D7"/>
    <w:rsid w:val="008D1FE0"/>
    <w:rsid w:val="008D3D28"/>
    <w:rsid w:val="008D6B19"/>
    <w:rsid w:val="008D74A6"/>
    <w:rsid w:val="008E243A"/>
    <w:rsid w:val="008E33BC"/>
    <w:rsid w:val="008F4599"/>
    <w:rsid w:val="008F5E7C"/>
    <w:rsid w:val="008F609F"/>
    <w:rsid w:val="008F6102"/>
    <w:rsid w:val="008F66A2"/>
    <w:rsid w:val="008F7F79"/>
    <w:rsid w:val="009013B7"/>
    <w:rsid w:val="00901810"/>
    <w:rsid w:val="00910650"/>
    <w:rsid w:val="00912425"/>
    <w:rsid w:val="009125E6"/>
    <w:rsid w:val="00913F76"/>
    <w:rsid w:val="00916759"/>
    <w:rsid w:val="00920E7F"/>
    <w:rsid w:val="00925820"/>
    <w:rsid w:val="009274EE"/>
    <w:rsid w:val="0093438C"/>
    <w:rsid w:val="00937299"/>
    <w:rsid w:val="00943DFD"/>
    <w:rsid w:val="00950101"/>
    <w:rsid w:val="00950C44"/>
    <w:rsid w:val="0095125C"/>
    <w:rsid w:val="00952B7A"/>
    <w:rsid w:val="00953244"/>
    <w:rsid w:val="009622DD"/>
    <w:rsid w:val="00963203"/>
    <w:rsid w:val="00963EBC"/>
    <w:rsid w:val="009641C8"/>
    <w:rsid w:val="00965643"/>
    <w:rsid w:val="009657FB"/>
    <w:rsid w:val="00974B07"/>
    <w:rsid w:val="00975338"/>
    <w:rsid w:val="00980443"/>
    <w:rsid w:val="00980831"/>
    <w:rsid w:val="009821DC"/>
    <w:rsid w:val="009828C2"/>
    <w:rsid w:val="0098485B"/>
    <w:rsid w:val="0098531E"/>
    <w:rsid w:val="00985FAB"/>
    <w:rsid w:val="0099052B"/>
    <w:rsid w:val="00990E99"/>
    <w:rsid w:val="00991C88"/>
    <w:rsid w:val="009923CD"/>
    <w:rsid w:val="0099582B"/>
    <w:rsid w:val="00996E2D"/>
    <w:rsid w:val="00997E64"/>
    <w:rsid w:val="009A0CDD"/>
    <w:rsid w:val="009A18DF"/>
    <w:rsid w:val="009A2FC1"/>
    <w:rsid w:val="009A3B24"/>
    <w:rsid w:val="009A61FE"/>
    <w:rsid w:val="009B150B"/>
    <w:rsid w:val="009B1A12"/>
    <w:rsid w:val="009B264D"/>
    <w:rsid w:val="009B267E"/>
    <w:rsid w:val="009B3586"/>
    <w:rsid w:val="009B3DF1"/>
    <w:rsid w:val="009B3DF4"/>
    <w:rsid w:val="009B4728"/>
    <w:rsid w:val="009B4F76"/>
    <w:rsid w:val="009C149F"/>
    <w:rsid w:val="009C37E2"/>
    <w:rsid w:val="009C3D06"/>
    <w:rsid w:val="009C4C23"/>
    <w:rsid w:val="009C4C50"/>
    <w:rsid w:val="009C5A4C"/>
    <w:rsid w:val="009C621C"/>
    <w:rsid w:val="009C7F2E"/>
    <w:rsid w:val="009D12C5"/>
    <w:rsid w:val="009D1F7D"/>
    <w:rsid w:val="009D2E9E"/>
    <w:rsid w:val="009D3BD6"/>
    <w:rsid w:val="009D4297"/>
    <w:rsid w:val="009E1739"/>
    <w:rsid w:val="009E2168"/>
    <w:rsid w:val="009E77C2"/>
    <w:rsid w:val="009F029D"/>
    <w:rsid w:val="009F0DB3"/>
    <w:rsid w:val="009F10B7"/>
    <w:rsid w:val="009F3C07"/>
    <w:rsid w:val="009F4DFE"/>
    <w:rsid w:val="009F62C4"/>
    <w:rsid w:val="00A0151A"/>
    <w:rsid w:val="00A02C16"/>
    <w:rsid w:val="00A03F93"/>
    <w:rsid w:val="00A11281"/>
    <w:rsid w:val="00A13F12"/>
    <w:rsid w:val="00A148B6"/>
    <w:rsid w:val="00A264E2"/>
    <w:rsid w:val="00A30DCC"/>
    <w:rsid w:val="00A31620"/>
    <w:rsid w:val="00A33FE5"/>
    <w:rsid w:val="00A344BE"/>
    <w:rsid w:val="00A36280"/>
    <w:rsid w:val="00A37B02"/>
    <w:rsid w:val="00A406B4"/>
    <w:rsid w:val="00A40A0F"/>
    <w:rsid w:val="00A43E0B"/>
    <w:rsid w:val="00A4518A"/>
    <w:rsid w:val="00A4558A"/>
    <w:rsid w:val="00A465DE"/>
    <w:rsid w:val="00A46C4C"/>
    <w:rsid w:val="00A516BD"/>
    <w:rsid w:val="00A519D8"/>
    <w:rsid w:val="00A54197"/>
    <w:rsid w:val="00A541FA"/>
    <w:rsid w:val="00A5461E"/>
    <w:rsid w:val="00A60842"/>
    <w:rsid w:val="00A61B1B"/>
    <w:rsid w:val="00A63C65"/>
    <w:rsid w:val="00A65DF3"/>
    <w:rsid w:val="00A66046"/>
    <w:rsid w:val="00A67A08"/>
    <w:rsid w:val="00A70877"/>
    <w:rsid w:val="00A740F6"/>
    <w:rsid w:val="00A74337"/>
    <w:rsid w:val="00A7622F"/>
    <w:rsid w:val="00A817BD"/>
    <w:rsid w:val="00A847B8"/>
    <w:rsid w:val="00A85FC2"/>
    <w:rsid w:val="00A863D5"/>
    <w:rsid w:val="00A92A85"/>
    <w:rsid w:val="00A93F7F"/>
    <w:rsid w:val="00A961CF"/>
    <w:rsid w:val="00A96BF0"/>
    <w:rsid w:val="00AA1438"/>
    <w:rsid w:val="00AA4012"/>
    <w:rsid w:val="00AA4DB6"/>
    <w:rsid w:val="00AA4E7F"/>
    <w:rsid w:val="00AB1769"/>
    <w:rsid w:val="00AB3B52"/>
    <w:rsid w:val="00AB69BB"/>
    <w:rsid w:val="00AB7BB3"/>
    <w:rsid w:val="00AC693F"/>
    <w:rsid w:val="00AD036A"/>
    <w:rsid w:val="00AD1BFE"/>
    <w:rsid w:val="00AD477C"/>
    <w:rsid w:val="00AD4E9D"/>
    <w:rsid w:val="00AD5D9A"/>
    <w:rsid w:val="00AE2E67"/>
    <w:rsid w:val="00AE2F42"/>
    <w:rsid w:val="00AE5C9C"/>
    <w:rsid w:val="00AF04FC"/>
    <w:rsid w:val="00AF1BB4"/>
    <w:rsid w:val="00B011AF"/>
    <w:rsid w:val="00B04C7C"/>
    <w:rsid w:val="00B04CB2"/>
    <w:rsid w:val="00B05B55"/>
    <w:rsid w:val="00B07359"/>
    <w:rsid w:val="00B142A2"/>
    <w:rsid w:val="00B157F3"/>
    <w:rsid w:val="00B17557"/>
    <w:rsid w:val="00B20ECE"/>
    <w:rsid w:val="00B22747"/>
    <w:rsid w:val="00B22D2B"/>
    <w:rsid w:val="00B24D7A"/>
    <w:rsid w:val="00B27C89"/>
    <w:rsid w:val="00B330CF"/>
    <w:rsid w:val="00B3399F"/>
    <w:rsid w:val="00B33E05"/>
    <w:rsid w:val="00B37F68"/>
    <w:rsid w:val="00B42155"/>
    <w:rsid w:val="00B43742"/>
    <w:rsid w:val="00B44247"/>
    <w:rsid w:val="00B44F93"/>
    <w:rsid w:val="00B45506"/>
    <w:rsid w:val="00B465E6"/>
    <w:rsid w:val="00B52014"/>
    <w:rsid w:val="00B567FA"/>
    <w:rsid w:val="00B63F0D"/>
    <w:rsid w:val="00B641A6"/>
    <w:rsid w:val="00B6595E"/>
    <w:rsid w:val="00B663DE"/>
    <w:rsid w:val="00B6752B"/>
    <w:rsid w:val="00B67EC1"/>
    <w:rsid w:val="00B70CA3"/>
    <w:rsid w:val="00B713C2"/>
    <w:rsid w:val="00B733C2"/>
    <w:rsid w:val="00B73528"/>
    <w:rsid w:val="00B73E8F"/>
    <w:rsid w:val="00B74122"/>
    <w:rsid w:val="00B74394"/>
    <w:rsid w:val="00B75C9A"/>
    <w:rsid w:val="00B75E5D"/>
    <w:rsid w:val="00B76A43"/>
    <w:rsid w:val="00B8021D"/>
    <w:rsid w:val="00B808CB"/>
    <w:rsid w:val="00B80E19"/>
    <w:rsid w:val="00B823C9"/>
    <w:rsid w:val="00B825DD"/>
    <w:rsid w:val="00B832DD"/>
    <w:rsid w:val="00B876E1"/>
    <w:rsid w:val="00B92D2C"/>
    <w:rsid w:val="00B952B4"/>
    <w:rsid w:val="00BA1907"/>
    <w:rsid w:val="00BA7A7B"/>
    <w:rsid w:val="00BA7CEC"/>
    <w:rsid w:val="00BB04D7"/>
    <w:rsid w:val="00BB224F"/>
    <w:rsid w:val="00BB3125"/>
    <w:rsid w:val="00BB6560"/>
    <w:rsid w:val="00BB72EA"/>
    <w:rsid w:val="00BB7CBE"/>
    <w:rsid w:val="00BB7CD1"/>
    <w:rsid w:val="00BC1AB0"/>
    <w:rsid w:val="00BC2001"/>
    <w:rsid w:val="00BC3558"/>
    <w:rsid w:val="00BC4E26"/>
    <w:rsid w:val="00BC7AF4"/>
    <w:rsid w:val="00BC7C94"/>
    <w:rsid w:val="00BC7F6D"/>
    <w:rsid w:val="00BD2C10"/>
    <w:rsid w:val="00BD4C43"/>
    <w:rsid w:val="00BD5DF7"/>
    <w:rsid w:val="00BD6C89"/>
    <w:rsid w:val="00BD7607"/>
    <w:rsid w:val="00BE031C"/>
    <w:rsid w:val="00BE2E4E"/>
    <w:rsid w:val="00BE2F52"/>
    <w:rsid w:val="00BE3931"/>
    <w:rsid w:val="00BE68FE"/>
    <w:rsid w:val="00BE7A11"/>
    <w:rsid w:val="00BF39B7"/>
    <w:rsid w:val="00BF51E5"/>
    <w:rsid w:val="00C012C7"/>
    <w:rsid w:val="00C03E56"/>
    <w:rsid w:val="00C061D7"/>
    <w:rsid w:val="00C10265"/>
    <w:rsid w:val="00C11151"/>
    <w:rsid w:val="00C12758"/>
    <w:rsid w:val="00C150C0"/>
    <w:rsid w:val="00C15F97"/>
    <w:rsid w:val="00C17021"/>
    <w:rsid w:val="00C2065C"/>
    <w:rsid w:val="00C209CD"/>
    <w:rsid w:val="00C20F38"/>
    <w:rsid w:val="00C21E43"/>
    <w:rsid w:val="00C238D6"/>
    <w:rsid w:val="00C23E5A"/>
    <w:rsid w:val="00C2508F"/>
    <w:rsid w:val="00C253CA"/>
    <w:rsid w:val="00C31F5A"/>
    <w:rsid w:val="00C32BE6"/>
    <w:rsid w:val="00C33226"/>
    <w:rsid w:val="00C344B7"/>
    <w:rsid w:val="00C44C9C"/>
    <w:rsid w:val="00C45532"/>
    <w:rsid w:val="00C53C9A"/>
    <w:rsid w:val="00C53F12"/>
    <w:rsid w:val="00C54778"/>
    <w:rsid w:val="00C5727C"/>
    <w:rsid w:val="00C60F19"/>
    <w:rsid w:val="00C61635"/>
    <w:rsid w:val="00C61E09"/>
    <w:rsid w:val="00C643CC"/>
    <w:rsid w:val="00C747CE"/>
    <w:rsid w:val="00C75DE1"/>
    <w:rsid w:val="00C7616A"/>
    <w:rsid w:val="00C8176B"/>
    <w:rsid w:val="00C81CF1"/>
    <w:rsid w:val="00C82474"/>
    <w:rsid w:val="00C853E4"/>
    <w:rsid w:val="00C85DF2"/>
    <w:rsid w:val="00C90515"/>
    <w:rsid w:val="00C9057C"/>
    <w:rsid w:val="00C90D0E"/>
    <w:rsid w:val="00C95E28"/>
    <w:rsid w:val="00C96285"/>
    <w:rsid w:val="00CA5FFB"/>
    <w:rsid w:val="00CB0E1D"/>
    <w:rsid w:val="00CB4535"/>
    <w:rsid w:val="00CB47C7"/>
    <w:rsid w:val="00CB60BF"/>
    <w:rsid w:val="00CC00CE"/>
    <w:rsid w:val="00CC1180"/>
    <w:rsid w:val="00CC1AD1"/>
    <w:rsid w:val="00CC3F3E"/>
    <w:rsid w:val="00CC4D79"/>
    <w:rsid w:val="00CC5064"/>
    <w:rsid w:val="00CC64CB"/>
    <w:rsid w:val="00CC64CF"/>
    <w:rsid w:val="00CC719B"/>
    <w:rsid w:val="00CC7517"/>
    <w:rsid w:val="00CC7B1A"/>
    <w:rsid w:val="00CD2308"/>
    <w:rsid w:val="00CD247F"/>
    <w:rsid w:val="00CD4638"/>
    <w:rsid w:val="00CD5E8F"/>
    <w:rsid w:val="00CD6FE9"/>
    <w:rsid w:val="00CE28EA"/>
    <w:rsid w:val="00CE3AE1"/>
    <w:rsid w:val="00CE4220"/>
    <w:rsid w:val="00CE5285"/>
    <w:rsid w:val="00CE5B23"/>
    <w:rsid w:val="00CE6240"/>
    <w:rsid w:val="00CF1430"/>
    <w:rsid w:val="00CF20D4"/>
    <w:rsid w:val="00CF4D6E"/>
    <w:rsid w:val="00CF67E5"/>
    <w:rsid w:val="00D02FA5"/>
    <w:rsid w:val="00D0380B"/>
    <w:rsid w:val="00D043A9"/>
    <w:rsid w:val="00D10C01"/>
    <w:rsid w:val="00D11EA6"/>
    <w:rsid w:val="00D1513C"/>
    <w:rsid w:val="00D16189"/>
    <w:rsid w:val="00D17C40"/>
    <w:rsid w:val="00D233A7"/>
    <w:rsid w:val="00D31FE1"/>
    <w:rsid w:val="00D3267F"/>
    <w:rsid w:val="00D359F5"/>
    <w:rsid w:val="00D3732A"/>
    <w:rsid w:val="00D3742D"/>
    <w:rsid w:val="00D3781F"/>
    <w:rsid w:val="00D41515"/>
    <w:rsid w:val="00D428AB"/>
    <w:rsid w:val="00D45EE2"/>
    <w:rsid w:val="00D51546"/>
    <w:rsid w:val="00D51D90"/>
    <w:rsid w:val="00D5225D"/>
    <w:rsid w:val="00D533E8"/>
    <w:rsid w:val="00D5425D"/>
    <w:rsid w:val="00D57C98"/>
    <w:rsid w:val="00D61F64"/>
    <w:rsid w:val="00D64708"/>
    <w:rsid w:val="00D65B31"/>
    <w:rsid w:val="00D663AB"/>
    <w:rsid w:val="00D7010A"/>
    <w:rsid w:val="00D70674"/>
    <w:rsid w:val="00D73A3A"/>
    <w:rsid w:val="00D7423D"/>
    <w:rsid w:val="00D76EBE"/>
    <w:rsid w:val="00D77DEF"/>
    <w:rsid w:val="00D814B4"/>
    <w:rsid w:val="00D81E6C"/>
    <w:rsid w:val="00D832D2"/>
    <w:rsid w:val="00D86A31"/>
    <w:rsid w:val="00D909AF"/>
    <w:rsid w:val="00D943CD"/>
    <w:rsid w:val="00D96D02"/>
    <w:rsid w:val="00DA0A14"/>
    <w:rsid w:val="00DA201C"/>
    <w:rsid w:val="00DA33F3"/>
    <w:rsid w:val="00DA7108"/>
    <w:rsid w:val="00DA7934"/>
    <w:rsid w:val="00DB00F6"/>
    <w:rsid w:val="00DB05BA"/>
    <w:rsid w:val="00DB0CA3"/>
    <w:rsid w:val="00DB1F30"/>
    <w:rsid w:val="00DB1F72"/>
    <w:rsid w:val="00DB3A50"/>
    <w:rsid w:val="00DC2C4B"/>
    <w:rsid w:val="00DC3032"/>
    <w:rsid w:val="00DC33B1"/>
    <w:rsid w:val="00DC4436"/>
    <w:rsid w:val="00DC7F58"/>
    <w:rsid w:val="00DD3F0B"/>
    <w:rsid w:val="00DD7F3E"/>
    <w:rsid w:val="00DE20F0"/>
    <w:rsid w:val="00DE29E7"/>
    <w:rsid w:val="00DE3ACB"/>
    <w:rsid w:val="00DE405D"/>
    <w:rsid w:val="00DE5B95"/>
    <w:rsid w:val="00DF0072"/>
    <w:rsid w:val="00DF0880"/>
    <w:rsid w:val="00DF1A68"/>
    <w:rsid w:val="00DF345D"/>
    <w:rsid w:val="00DF5930"/>
    <w:rsid w:val="00DF60A5"/>
    <w:rsid w:val="00DF70E7"/>
    <w:rsid w:val="00E02634"/>
    <w:rsid w:val="00E03872"/>
    <w:rsid w:val="00E04155"/>
    <w:rsid w:val="00E048DC"/>
    <w:rsid w:val="00E05FE7"/>
    <w:rsid w:val="00E07CE4"/>
    <w:rsid w:val="00E16240"/>
    <w:rsid w:val="00E24A53"/>
    <w:rsid w:val="00E25C37"/>
    <w:rsid w:val="00E26963"/>
    <w:rsid w:val="00E32F13"/>
    <w:rsid w:val="00E33E18"/>
    <w:rsid w:val="00E35DF5"/>
    <w:rsid w:val="00E369CA"/>
    <w:rsid w:val="00E36B78"/>
    <w:rsid w:val="00E37894"/>
    <w:rsid w:val="00E40755"/>
    <w:rsid w:val="00E40EAC"/>
    <w:rsid w:val="00E47DE9"/>
    <w:rsid w:val="00E50D2E"/>
    <w:rsid w:val="00E5137C"/>
    <w:rsid w:val="00E533CA"/>
    <w:rsid w:val="00E61579"/>
    <w:rsid w:val="00E627D0"/>
    <w:rsid w:val="00E62D19"/>
    <w:rsid w:val="00E65735"/>
    <w:rsid w:val="00E65C23"/>
    <w:rsid w:val="00E666C6"/>
    <w:rsid w:val="00E6708A"/>
    <w:rsid w:val="00E71619"/>
    <w:rsid w:val="00E745E7"/>
    <w:rsid w:val="00E76434"/>
    <w:rsid w:val="00E7671D"/>
    <w:rsid w:val="00E82AAA"/>
    <w:rsid w:val="00E82ADB"/>
    <w:rsid w:val="00E86C7C"/>
    <w:rsid w:val="00E87499"/>
    <w:rsid w:val="00E944C0"/>
    <w:rsid w:val="00E94AD1"/>
    <w:rsid w:val="00E95047"/>
    <w:rsid w:val="00E953B1"/>
    <w:rsid w:val="00EA2B21"/>
    <w:rsid w:val="00EA414D"/>
    <w:rsid w:val="00EA5D62"/>
    <w:rsid w:val="00EA7088"/>
    <w:rsid w:val="00EB48B3"/>
    <w:rsid w:val="00EB71D3"/>
    <w:rsid w:val="00EB773F"/>
    <w:rsid w:val="00EC158B"/>
    <w:rsid w:val="00EC20C9"/>
    <w:rsid w:val="00EC34E7"/>
    <w:rsid w:val="00EC5772"/>
    <w:rsid w:val="00EC71F5"/>
    <w:rsid w:val="00ED41DB"/>
    <w:rsid w:val="00ED7F91"/>
    <w:rsid w:val="00EE1928"/>
    <w:rsid w:val="00EE2EBD"/>
    <w:rsid w:val="00EE6E99"/>
    <w:rsid w:val="00EE70F4"/>
    <w:rsid w:val="00EF040B"/>
    <w:rsid w:val="00EF1872"/>
    <w:rsid w:val="00EF4279"/>
    <w:rsid w:val="00EF4BD6"/>
    <w:rsid w:val="00EF590C"/>
    <w:rsid w:val="00EF71A1"/>
    <w:rsid w:val="00F025EE"/>
    <w:rsid w:val="00F03E88"/>
    <w:rsid w:val="00F041D5"/>
    <w:rsid w:val="00F046CB"/>
    <w:rsid w:val="00F046D0"/>
    <w:rsid w:val="00F06995"/>
    <w:rsid w:val="00F12574"/>
    <w:rsid w:val="00F15DAE"/>
    <w:rsid w:val="00F17444"/>
    <w:rsid w:val="00F21627"/>
    <w:rsid w:val="00F21CBB"/>
    <w:rsid w:val="00F21F9B"/>
    <w:rsid w:val="00F23B2A"/>
    <w:rsid w:val="00F25606"/>
    <w:rsid w:val="00F263AE"/>
    <w:rsid w:val="00F32158"/>
    <w:rsid w:val="00F32D56"/>
    <w:rsid w:val="00F35CDB"/>
    <w:rsid w:val="00F37C74"/>
    <w:rsid w:val="00F403B7"/>
    <w:rsid w:val="00F40CE7"/>
    <w:rsid w:val="00F41657"/>
    <w:rsid w:val="00F42FBA"/>
    <w:rsid w:val="00F43CA9"/>
    <w:rsid w:val="00F45DE7"/>
    <w:rsid w:val="00F45E36"/>
    <w:rsid w:val="00F512A5"/>
    <w:rsid w:val="00F5195C"/>
    <w:rsid w:val="00F51AD0"/>
    <w:rsid w:val="00F532AE"/>
    <w:rsid w:val="00F539BC"/>
    <w:rsid w:val="00F540B8"/>
    <w:rsid w:val="00F555B7"/>
    <w:rsid w:val="00F5634F"/>
    <w:rsid w:val="00F5684C"/>
    <w:rsid w:val="00F64725"/>
    <w:rsid w:val="00F65F06"/>
    <w:rsid w:val="00F727BC"/>
    <w:rsid w:val="00F731E7"/>
    <w:rsid w:val="00F73977"/>
    <w:rsid w:val="00F740FC"/>
    <w:rsid w:val="00F74267"/>
    <w:rsid w:val="00F7444A"/>
    <w:rsid w:val="00F756E8"/>
    <w:rsid w:val="00F75709"/>
    <w:rsid w:val="00F77D06"/>
    <w:rsid w:val="00F810D8"/>
    <w:rsid w:val="00F812ED"/>
    <w:rsid w:val="00F8158D"/>
    <w:rsid w:val="00F82FFC"/>
    <w:rsid w:val="00F8452A"/>
    <w:rsid w:val="00F919CB"/>
    <w:rsid w:val="00F9314E"/>
    <w:rsid w:val="00FA0090"/>
    <w:rsid w:val="00FA064A"/>
    <w:rsid w:val="00FB430A"/>
    <w:rsid w:val="00FB6382"/>
    <w:rsid w:val="00FB6551"/>
    <w:rsid w:val="00FB6CC2"/>
    <w:rsid w:val="00FB72A5"/>
    <w:rsid w:val="00FB7403"/>
    <w:rsid w:val="00FB79DE"/>
    <w:rsid w:val="00FC2F85"/>
    <w:rsid w:val="00FC3B48"/>
    <w:rsid w:val="00FC5DA6"/>
    <w:rsid w:val="00FC600A"/>
    <w:rsid w:val="00FC6821"/>
    <w:rsid w:val="00FD31A2"/>
    <w:rsid w:val="00FD33FB"/>
    <w:rsid w:val="00FD6192"/>
    <w:rsid w:val="00FE092D"/>
    <w:rsid w:val="00FE225A"/>
    <w:rsid w:val="00FE39C5"/>
    <w:rsid w:val="00FE3B22"/>
    <w:rsid w:val="00FE655B"/>
    <w:rsid w:val="00FE6C89"/>
    <w:rsid w:val="00FE7F81"/>
    <w:rsid w:val="00FF11A1"/>
    <w:rsid w:val="00FF2441"/>
    <w:rsid w:val="00FF3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A4087A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700072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FF3068"/>
  </w:style>
  <w:style w:type="paragraph" w:styleId="Fuzeile">
    <w:name w:val="footer"/>
    <w:basedOn w:val="Standard"/>
    <w:link w:val="FuzeileZch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FF3068"/>
  </w:style>
  <w:style w:type="paragraph" w:customStyle="1" w:styleId="Flietext">
    <w:name w:val="Fließtext"/>
    <w:basedOn w:val="Standard"/>
    <w:qFormat/>
    <w:rsid w:val="00FF3068"/>
    <w:pPr>
      <w:spacing w:line="360" w:lineRule="auto"/>
      <w:ind w:left="1758" w:right="1673"/>
    </w:pPr>
    <w:rPr>
      <w:rFonts w:ascii="Arial" w:hAnsi="Arial" w:cs="Arial"/>
    </w:rPr>
  </w:style>
  <w:style w:type="character" w:styleId="Hyperlink">
    <w:name w:val="Hyperlink"/>
    <w:basedOn w:val="Absatz-Standardschriftart"/>
    <w:uiPriority w:val="99"/>
    <w:unhideWhenUsed/>
    <w:rsid w:val="00DB00F6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D533E8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C600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C600A"/>
    <w:rPr>
      <w:rFonts w:ascii="Lucida Grande" w:eastAsia="Calibri" w:hAnsi="Lucida Grande" w:cs="Lucida Grande"/>
      <w:sz w:val="18"/>
      <w:szCs w:val="18"/>
      <w:lang w:eastAsia="en-US"/>
    </w:rPr>
  </w:style>
  <w:style w:type="paragraph" w:styleId="Listenabsatz">
    <w:name w:val="List Paragraph"/>
    <w:basedOn w:val="Standard"/>
    <w:uiPriority w:val="34"/>
    <w:qFormat/>
    <w:rsid w:val="00215DF8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rsid w:val="00C209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66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09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3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85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5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9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67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12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1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15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94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5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46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9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8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66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3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03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9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3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0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97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2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7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9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25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2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26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8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4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12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12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8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5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9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81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0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89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43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42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61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4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2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71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18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9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03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3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80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88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72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14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4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22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4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lorenz-company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610</Words>
  <Characters>3848</Characters>
  <Application>Microsoft Office Word</Application>
  <DocSecurity>0</DocSecurity>
  <Lines>32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Ein Microsoft Office-Anwender</dc:creator>
  <cp:keywords/>
  <dc:description/>
  <cp:lastModifiedBy>LuC Werbeagentur GmbH</cp:lastModifiedBy>
  <cp:revision>569</cp:revision>
  <cp:lastPrinted>2018-07-19T07:54:00Z</cp:lastPrinted>
  <dcterms:created xsi:type="dcterms:W3CDTF">2016-07-13T08:04:00Z</dcterms:created>
  <dcterms:modified xsi:type="dcterms:W3CDTF">2018-09-06T14:11:00Z</dcterms:modified>
</cp:coreProperties>
</file>