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B9A29" w14:textId="51F80CBF" w:rsidR="00FF3068" w:rsidRPr="00193F69" w:rsidRDefault="00FF3068" w:rsidP="00FF3068">
      <w:pPr>
        <w:spacing w:line="240" w:lineRule="auto"/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8001E9">
        <w:rPr>
          <w:rFonts w:ascii="Arial" w:eastAsia="Arial Unicode MS" w:hAnsi="Arial" w:cs="Arial Unicode MS"/>
          <w:sz w:val="20"/>
          <w:szCs w:val="20"/>
          <w:u w:val="single"/>
        </w:rPr>
        <w:t>25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>0</w:t>
      </w:r>
      <w:r w:rsidR="00B663DE">
        <w:rPr>
          <w:rFonts w:ascii="Arial" w:eastAsia="Arial Unicode MS" w:hAnsi="Arial" w:cs="Arial Unicode MS"/>
          <w:sz w:val="20"/>
          <w:szCs w:val="20"/>
          <w:u w:val="single"/>
        </w:rPr>
        <w:t>4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>.2016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0888ADA5" w14:textId="05F9CDA2" w:rsidR="00FF3068" w:rsidRPr="00193F69" w:rsidRDefault="003A107F" w:rsidP="00FF3068">
      <w:pPr>
        <w:spacing w:line="240" w:lineRule="auto"/>
        <w:ind w:left="1758" w:right="1673"/>
        <w:rPr>
          <w:rFonts w:ascii="Arial" w:hAnsi="Arial" w:cs="Arial"/>
          <w:b/>
          <w:caps/>
          <w:spacing w:val="20"/>
          <w:sz w:val="36"/>
          <w:szCs w:val="36"/>
        </w:rPr>
      </w:pPr>
      <w:r w:rsidRPr="003A107F">
        <w:rPr>
          <w:rFonts w:ascii="Arial" w:hAnsi="Arial" w:cs="Arial"/>
          <w:b/>
          <w:bCs/>
        </w:rPr>
        <w:t>Kachelöfen, Heizkamine und Kaminöfen</w:t>
      </w:r>
      <w:r>
        <w:rPr>
          <w:rFonts w:ascii="Arial" w:hAnsi="Arial" w:cs="Arial"/>
          <w:b/>
          <w:bCs/>
        </w:rPr>
        <w:t>:</w:t>
      </w:r>
      <w:r w:rsidR="008E33BC">
        <w:rPr>
          <w:rFonts w:ascii="Arial" w:hAnsi="Arial" w:cs="Arial"/>
          <w:b/>
          <w:bCs/>
        </w:rPr>
        <w:br/>
      </w:r>
      <w:r w:rsidRPr="003A107F">
        <w:rPr>
          <w:rFonts w:ascii="Arial" w:hAnsi="Arial" w:cs="Arial"/>
          <w:b/>
          <w:spacing w:val="20"/>
          <w:sz w:val="36"/>
          <w:szCs w:val="36"/>
          <w:lang w:eastAsia="de-DE"/>
        </w:rPr>
        <w:t xml:space="preserve">Moderne Verbindung aus Feuer und </w:t>
      </w:r>
      <w:r>
        <w:rPr>
          <w:rFonts w:ascii="Arial" w:hAnsi="Arial" w:cs="Arial"/>
          <w:b/>
          <w:spacing w:val="20"/>
          <w:sz w:val="36"/>
          <w:szCs w:val="36"/>
          <w:lang w:eastAsia="de-DE"/>
        </w:rPr>
        <w:t>Architektur</w:t>
      </w:r>
    </w:p>
    <w:p w14:paraId="279AD9FB" w14:textId="257516FD" w:rsidR="008C456F" w:rsidRDefault="00FF3068" w:rsidP="00DF5930">
      <w:pPr>
        <w:ind w:left="1758" w:right="1673"/>
        <w:rPr>
          <w:rFonts w:ascii="Arial" w:hAnsi="Arial" w:cs="Arial"/>
          <w:sz w:val="20"/>
          <w:szCs w:val="20"/>
        </w:rPr>
      </w:pPr>
      <w:r w:rsidRPr="00803B23">
        <w:rPr>
          <w:rFonts w:ascii="Arial" w:hAnsi="Arial" w:cs="Arial"/>
        </w:rPr>
        <w:br/>
      </w:r>
      <w:r w:rsidR="00C012C7">
        <w:rPr>
          <w:rFonts w:ascii="Arial" w:hAnsi="Arial" w:cs="Arial"/>
          <w:sz w:val="20"/>
          <w:szCs w:val="20"/>
        </w:rPr>
        <w:t>Laut Architektur</w:t>
      </w:r>
      <w:r w:rsidR="005D129B">
        <w:rPr>
          <w:rFonts w:ascii="Arial" w:hAnsi="Arial" w:cs="Arial"/>
          <w:sz w:val="20"/>
          <w:szCs w:val="20"/>
        </w:rPr>
        <w:t xml:space="preserve">-Magazin Cube </w:t>
      </w:r>
      <w:r w:rsidR="005D129B" w:rsidRPr="005D129B">
        <w:rPr>
          <w:rFonts w:ascii="Arial" w:hAnsi="Arial" w:cs="Arial"/>
          <w:sz w:val="20"/>
          <w:szCs w:val="20"/>
        </w:rPr>
        <w:t xml:space="preserve">gehören Kaminöfen </w:t>
      </w:r>
      <w:r w:rsidR="005D129B">
        <w:rPr>
          <w:rFonts w:ascii="Arial" w:hAnsi="Arial" w:cs="Arial"/>
          <w:sz w:val="20"/>
          <w:szCs w:val="20"/>
        </w:rPr>
        <w:t>heute</w:t>
      </w:r>
      <w:r w:rsidR="005D129B" w:rsidRPr="005D129B">
        <w:rPr>
          <w:rFonts w:ascii="Arial" w:hAnsi="Arial" w:cs="Arial"/>
          <w:sz w:val="20"/>
          <w:szCs w:val="20"/>
        </w:rPr>
        <w:t xml:space="preserve"> zu den beliebtesten Einrichtungshighlights, sie sind Inbegriff von Lebensart und zeitgemäßem Wohndesign.</w:t>
      </w:r>
      <w:r w:rsidR="00C9057C">
        <w:rPr>
          <w:rFonts w:ascii="Arial" w:hAnsi="Arial" w:cs="Arial"/>
          <w:sz w:val="20"/>
          <w:szCs w:val="20"/>
        </w:rPr>
        <w:t xml:space="preserve"> Kamine s</w:t>
      </w:r>
      <w:r w:rsidR="008C456F">
        <w:rPr>
          <w:rFonts w:ascii="Arial" w:hAnsi="Arial" w:cs="Arial"/>
          <w:sz w:val="20"/>
          <w:szCs w:val="20"/>
        </w:rPr>
        <w:t xml:space="preserve">ind </w:t>
      </w:r>
      <w:r w:rsidR="00C9057C">
        <w:rPr>
          <w:rFonts w:ascii="Arial" w:hAnsi="Arial" w:cs="Arial"/>
          <w:sz w:val="20"/>
          <w:szCs w:val="20"/>
        </w:rPr>
        <w:t xml:space="preserve">„Bestandteil der Architektur“ und </w:t>
      </w:r>
      <w:r w:rsidR="008C456F">
        <w:rPr>
          <w:rFonts w:ascii="Arial" w:hAnsi="Arial" w:cs="Arial"/>
          <w:sz w:val="20"/>
          <w:szCs w:val="20"/>
        </w:rPr>
        <w:t xml:space="preserve">die </w:t>
      </w:r>
      <w:r w:rsidR="00C9057C" w:rsidRPr="00C9057C">
        <w:rPr>
          <w:rFonts w:ascii="Arial" w:hAnsi="Arial" w:cs="Arial"/>
          <w:sz w:val="20"/>
          <w:szCs w:val="20"/>
        </w:rPr>
        <w:t xml:space="preserve">Freiräume </w:t>
      </w:r>
      <w:r w:rsidR="00980443">
        <w:rPr>
          <w:rFonts w:ascii="Arial" w:hAnsi="Arial" w:cs="Arial"/>
          <w:sz w:val="20"/>
          <w:szCs w:val="20"/>
        </w:rPr>
        <w:t>s</w:t>
      </w:r>
      <w:r w:rsidR="008C456F">
        <w:rPr>
          <w:rFonts w:ascii="Arial" w:hAnsi="Arial" w:cs="Arial"/>
          <w:sz w:val="20"/>
          <w:szCs w:val="20"/>
        </w:rPr>
        <w:t xml:space="preserve">ind </w:t>
      </w:r>
      <w:r w:rsidR="00C9057C" w:rsidRPr="00C9057C">
        <w:rPr>
          <w:rFonts w:ascii="Arial" w:hAnsi="Arial" w:cs="Arial"/>
          <w:sz w:val="20"/>
          <w:szCs w:val="20"/>
        </w:rPr>
        <w:t>um ein Vielfaches gewachsen.</w:t>
      </w:r>
      <w:r w:rsidR="00EE6E99">
        <w:rPr>
          <w:rFonts w:ascii="Arial" w:hAnsi="Arial" w:cs="Arial"/>
          <w:sz w:val="20"/>
          <w:szCs w:val="20"/>
        </w:rPr>
        <w:t xml:space="preserve"> </w:t>
      </w:r>
      <w:r w:rsidR="00EE6E99" w:rsidRPr="00EE6E99">
        <w:rPr>
          <w:rFonts w:ascii="Arial" w:hAnsi="Arial" w:cs="Arial"/>
          <w:sz w:val="20"/>
          <w:szCs w:val="20"/>
        </w:rPr>
        <w:t>Formal g</w:t>
      </w:r>
      <w:r w:rsidR="008C456F">
        <w:rPr>
          <w:rFonts w:ascii="Arial" w:hAnsi="Arial" w:cs="Arial"/>
          <w:sz w:val="20"/>
          <w:szCs w:val="20"/>
        </w:rPr>
        <w:t xml:space="preserve">ehen </w:t>
      </w:r>
      <w:r w:rsidR="00EE6E99">
        <w:rPr>
          <w:rFonts w:ascii="Arial" w:hAnsi="Arial" w:cs="Arial"/>
          <w:sz w:val="20"/>
          <w:szCs w:val="20"/>
        </w:rPr>
        <w:t xml:space="preserve">die </w:t>
      </w:r>
      <w:r w:rsidR="00EE6E99" w:rsidRPr="00EE6E99">
        <w:rPr>
          <w:rFonts w:ascii="Arial" w:hAnsi="Arial" w:cs="Arial"/>
          <w:sz w:val="20"/>
          <w:szCs w:val="20"/>
        </w:rPr>
        <w:t>Trends zu Sachlichkeit und klaren Linien</w:t>
      </w:r>
      <w:r w:rsidR="00EE6E99">
        <w:rPr>
          <w:rFonts w:ascii="Arial" w:hAnsi="Arial" w:cs="Arial"/>
          <w:sz w:val="20"/>
          <w:szCs w:val="20"/>
        </w:rPr>
        <w:t xml:space="preserve">, berichtet Cube. </w:t>
      </w:r>
      <w:r w:rsidR="00EE6E99" w:rsidRPr="00EE6E99">
        <w:rPr>
          <w:rFonts w:ascii="Arial" w:hAnsi="Arial" w:cs="Arial"/>
          <w:sz w:val="20"/>
          <w:szCs w:val="20"/>
        </w:rPr>
        <w:t xml:space="preserve">Zu beobachten </w:t>
      </w:r>
      <w:r w:rsidR="008C456F">
        <w:rPr>
          <w:rFonts w:ascii="Arial" w:hAnsi="Arial" w:cs="Arial"/>
          <w:sz w:val="20"/>
          <w:szCs w:val="20"/>
        </w:rPr>
        <w:t>ist</w:t>
      </w:r>
      <w:r w:rsidR="00EE6E99">
        <w:rPr>
          <w:rFonts w:ascii="Arial" w:hAnsi="Arial" w:cs="Arial"/>
          <w:sz w:val="20"/>
          <w:szCs w:val="20"/>
        </w:rPr>
        <w:t xml:space="preserve"> dies </w:t>
      </w:r>
      <w:r w:rsidR="00EE6E99" w:rsidRPr="00EE6E99">
        <w:rPr>
          <w:rFonts w:ascii="Arial" w:hAnsi="Arial" w:cs="Arial"/>
          <w:sz w:val="20"/>
          <w:szCs w:val="20"/>
        </w:rPr>
        <w:t>unter anderem bei den Kachelöfen, deren Nachfrage nach groß</w:t>
      </w:r>
      <w:r w:rsidR="00EE6E99" w:rsidRPr="00EE6E99">
        <w:rPr>
          <w:rFonts w:ascii="Arial" w:hAnsi="Arial" w:cs="Arial"/>
          <w:sz w:val="20"/>
          <w:szCs w:val="20"/>
        </w:rPr>
        <w:softHyphen/>
        <w:t>formatigen Kacheln im modernen Stil steig</w:t>
      </w:r>
      <w:r w:rsidR="008C456F">
        <w:rPr>
          <w:rFonts w:ascii="Arial" w:hAnsi="Arial" w:cs="Arial"/>
          <w:sz w:val="20"/>
          <w:szCs w:val="20"/>
        </w:rPr>
        <w:t>t</w:t>
      </w:r>
      <w:r w:rsidR="00EE6E99" w:rsidRPr="00EE6E99">
        <w:rPr>
          <w:rFonts w:ascii="Arial" w:hAnsi="Arial" w:cs="Arial"/>
          <w:sz w:val="20"/>
          <w:szCs w:val="20"/>
        </w:rPr>
        <w:t xml:space="preserve">. Sie unterstützen ein puristisches, auf Architektur ausgerichtetes Ambiente. </w:t>
      </w:r>
    </w:p>
    <w:p w14:paraId="23678CB6" w14:textId="04DC68DC" w:rsidR="0073214A" w:rsidRDefault="00DF5930" w:rsidP="00EE70F4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Feuer gestalten: </w:t>
      </w:r>
      <w:r w:rsidRPr="00DF5930">
        <w:rPr>
          <w:rFonts w:ascii="Arial" w:hAnsi="Arial" w:cs="Arial"/>
          <w:b/>
          <w:sz w:val="20"/>
          <w:szCs w:val="20"/>
        </w:rPr>
        <w:t>Kachelöfen</w:t>
      </w:r>
      <w:r w:rsidR="00FE7F81">
        <w:rPr>
          <w:rFonts w:ascii="Arial" w:hAnsi="Arial" w:cs="Arial"/>
          <w:b/>
          <w:sz w:val="20"/>
          <w:szCs w:val="20"/>
        </w:rPr>
        <w:t xml:space="preserve"> und Heizkamine</w:t>
      </w:r>
      <w:r w:rsidRPr="00DF5930">
        <w:rPr>
          <w:rFonts w:ascii="Arial" w:hAnsi="Arial" w:cs="Arial"/>
          <w:b/>
          <w:sz w:val="20"/>
          <w:szCs w:val="20"/>
        </w:rPr>
        <w:t xml:space="preserve"> </w:t>
      </w:r>
      <w:r w:rsidR="0073214A">
        <w:rPr>
          <w:rFonts w:ascii="Arial" w:hAnsi="Arial" w:cs="Arial"/>
          <w:b/>
          <w:sz w:val="20"/>
          <w:szCs w:val="20"/>
        </w:rPr>
        <w:t xml:space="preserve">im Dialog mit </w:t>
      </w:r>
      <w:r w:rsidRPr="00DF5930">
        <w:rPr>
          <w:rFonts w:ascii="Arial" w:hAnsi="Arial" w:cs="Arial"/>
          <w:b/>
          <w:sz w:val="20"/>
          <w:szCs w:val="20"/>
        </w:rPr>
        <w:t>modern</w:t>
      </w:r>
      <w:r w:rsidR="00181D7F">
        <w:rPr>
          <w:rFonts w:ascii="Arial" w:hAnsi="Arial" w:cs="Arial"/>
          <w:b/>
          <w:sz w:val="20"/>
          <w:szCs w:val="20"/>
        </w:rPr>
        <w:t>e</w:t>
      </w:r>
      <w:r w:rsidR="0073214A">
        <w:rPr>
          <w:rFonts w:ascii="Arial" w:hAnsi="Arial" w:cs="Arial"/>
          <w:b/>
          <w:sz w:val="20"/>
          <w:szCs w:val="20"/>
        </w:rPr>
        <w:t>r</w:t>
      </w:r>
      <w:r w:rsidRPr="00DF5930">
        <w:rPr>
          <w:rFonts w:ascii="Arial" w:hAnsi="Arial" w:cs="Arial"/>
          <w:b/>
          <w:sz w:val="20"/>
          <w:szCs w:val="20"/>
        </w:rPr>
        <w:t xml:space="preserve"> Architektur</w:t>
      </w:r>
      <w:r w:rsidR="003A107F" w:rsidRPr="003A107F">
        <w:rPr>
          <w:rFonts w:ascii="Arial" w:hAnsi="Arial" w:cs="Arial"/>
          <w:sz w:val="20"/>
          <w:szCs w:val="20"/>
        </w:rPr>
        <w:br/>
      </w:r>
      <w:r w:rsidR="00BC3558">
        <w:rPr>
          <w:rFonts w:ascii="Arial" w:hAnsi="Arial" w:cs="Arial"/>
          <w:sz w:val="20"/>
          <w:szCs w:val="20"/>
        </w:rPr>
        <w:t>Feuer steht als archaisches,</w:t>
      </w:r>
      <w:r w:rsidR="00EE70F4">
        <w:rPr>
          <w:rFonts w:ascii="Arial" w:hAnsi="Arial" w:cs="Arial"/>
          <w:sz w:val="20"/>
          <w:szCs w:val="20"/>
        </w:rPr>
        <w:t xml:space="preserve"> traditionelles Lebenselement im Mittelpunkt modernen Wohnens. </w:t>
      </w:r>
      <w:r w:rsidR="005A1F17">
        <w:rPr>
          <w:rFonts w:ascii="Arial" w:hAnsi="Arial" w:cs="Arial"/>
          <w:sz w:val="20"/>
          <w:szCs w:val="20"/>
        </w:rPr>
        <w:t>Aus den klassischen Holzfeuerstätten sind Hightech-Design-Objekte geworden. Sie lassen sich in ihrer Gestalt</w:t>
      </w:r>
      <w:r w:rsidR="00BC3558">
        <w:rPr>
          <w:rFonts w:ascii="Arial" w:hAnsi="Arial" w:cs="Arial"/>
          <w:sz w:val="20"/>
          <w:szCs w:val="20"/>
        </w:rPr>
        <w:t xml:space="preserve"> und </w:t>
      </w:r>
      <w:r w:rsidR="005A1F17">
        <w:rPr>
          <w:rFonts w:ascii="Arial" w:hAnsi="Arial" w:cs="Arial"/>
          <w:sz w:val="20"/>
          <w:szCs w:val="20"/>
        </w:rPr>
        <w:t>Form, der Materialkombination und der integrierten Feuerungstechnik genau</w:t>
      </w:r>
      <w:r w:rsidR="005A1F17" w:rsidRPr="008E243A">
        <w:rPr>
          <w:rFonts w:ascii="Arial" w:hAnsi="Arial" w:cs="Arial"/>
          <w:sz w:val="20"/>
          <w:szCs w:val="20"/>
        </w:rPr>
        <w:t xml:space="preserve"> auf </w:t>
      </w:r>
      <w:r w:rsidR="00F812ED">
        <w:rPr>
          <w:rFonts w:ascii="Arial" w:hAnsi="Arial" w:cs="Arial"/>
          <w:sz w:val="20"/>
          <w:szCs w:val="20"/>
        </w:rPr>
        <w:t xml:space="preserve">die </w:t>
      </w:r>
      <w:r w:rsidR="005A1F17">
        <w:rPr>
          <w:rFonts w:ascii="Arial" w:hAnsi="Arial" w:cs="Arial"/>
          <w:sz w:val="20"/>
          <w:szCs w:val="20"/>
        </w:rPr>
        <w:t>individuelle</w:t>
      </w:r>
      <w:r w:rsidR="005A1F17" w:rsidRPr="008E243A">
        <w:rPr>
          <w:rFonts w:ascii="Arial" w:hAnsi="Arial" w:cs="Arial"/>
          <w:sz w:val="20"/>
          <w:szCs w:val="20"/>
        </w:rPr>
        <w:t xml:space="preserve"> Wohn</w:t>
      </w:r>
      <w:r w:rsidR="00F812ED">
        <w:rPr>
          <w:rFonts w:ascii="Arial" w:hAnsi="Arial" w:cs="Arial"/>
          <w:sz w:val="20"/>
          <w:szCs w:val="20"/>
        </w:rPr>
        <w:t xml:space="preserve">situation </w:t>
      </w:r>
      <w:r w:rsidR="00B641A6">
        <w:rPr>
          <w:rFonts w:ascii="Arial" w:hAnsi="Arial" w:cs="Arial"/>
          <w:sz w:val="20"/>
          <w:szCs w:val="20"/>
        </w:rPr>
        <w:t xml:space="preserve">und den </w:t>
      </w:r>
      <w:r w:rsidR="005A1F17" w:rsidRPr="008E243A">
        <w:rPr>
          <w:rFonts w:ascii="Arial" w:hAnsi="Arial" w:cs="Arial"/>
          <w:sz w:val="20"/>
          <w:szCs w:val="20"/>
        </w:rPr>
        <w:t>Wärmebedarf zuschneiden</w:t>
      </w:r>
      <w:r w:rsidR="00E35DF5">
        <w:rPr>
          <w:rFonts w:ascii="Arial" w:hAnsi="Arial" w:cs="Arial"/>
          <w:sz w:val="20"/>
          <w:szCs w:val="20"/>
        </w:rPr>
        <w:t xml:space="preserve">. Wie kein anderes Wohnobjekt können sie </w:t>
      </w:r>
      <w:r w:rsidR="00BC3558">
        <w:rPr>
          <w:rFonts w:ascii="Arial" w:hAnsi="Arial" w:cs="Arial"/>
          <w:sz w:val="20"/>
          <w:szCs w:val="20"/>
        </w:rPr>
        <w:t xml:space="preserve">den </w:t>
      </w:r>
      <w:r w:rsidR="008F7F79">
        <w:rPr>
          <w:rFonts w:ascii="Arial" w:hAnsi="Arial" w:cs="Arial"/>
          <w:sz w:val="20"/>
          <w:szCs w:val="20"/>
        </w:rPr>
        <w:t>persönlichen</w:t>
      </w:r>
      <w:r w:rsidR="003A107F" w:rsidRPr="003A107F">
        <w:rPr>
          <w:rFonts w:ascii="Arial" w:hAnsi="Arial" w:cs="Arial"/>
          <w:sz w:val="20"/>
          <w:szCs w:val="20"/>
        </w:rPr>
        <w:t xml:space="preserve"> Architektur- und Einrichtungsstil</w:t>
      </w:r>
      <w:r w:rsidR="008F7F79">
        <w:rPr>
          <w:rFonts w:ascii="Arial" w:hAnsi="Arial" w:cs="Arial"/>
          <w:sz w:val="20"/>
          <w:szCs w:val="20"/>
        </w:rPr>
        <w:t xml:space="preserve"> des Besitzers</w:t>
      </w:r>
      <w:r w:rsidR="0073214A">
        <w:rPr>
          <w:rFonts w:ascii="Arial" w:hAnsi="Arial" w:cs="Arial"/>
          <w:sz w:val="20"/>
          <w:szCs w:val="20"/>
        </w:rPr>
        <w:t xml:space="preserve"> unterstreichen</w:t>
      </w:r>
      <w:r w:rsidR="004C4562">
        <w:rPr>
          <w:rFonts w:ascii="Arial" w:hAnsi="Arial" w:cs="Arial"/>
          <w:sz w:val="20"/>
          <w:szCs w:val="20"/>
        </w:rPr>
        <w:t>.</w:t>
      </w:r>
      <w:r w:rsidR="0073214A">
        <w:rPr>
          <w:rFonts w:ascii="Arial" w:hAnsi="Arial" w:cs="Arial"/>
          <w:sz w:val="20"/>
          <w:szCs w:val="20"/>
        </w:rPr>
        <w:t xml:space="preserve"> </w:t>
      </w:r>
      <w:r w:rsidR="00BC3558">
        <w:rPr>
          <w:rFonts w:ascii="Arial" w:hAnsi="Arial" w:cs="Arial"/>
          <w:sz w:val="20"/>
          <w:szCs w:val="20"/>
        </w:rPr>
        <w:t>So ist ein zum Wohnkonzept pass</w:t>
      </w:r>
      <w:r w:rsidR="00E35DF5">
        <w:rPr>
          <w:rFonts w:ascii="Arial" w:hAnsi="Arial" w:cs="Arial"/>
          <w:sz w:val="20"/>
          <w:szCs w:val="20"/>
        </w:rPr>
        <w:t xml:space="preserve">ender Kachelofen </w:t>
      </w:r>
      <w:r w:rsidR="00BC3558">
        <w:rPr>
          <w:rFonts w:ascii="Arial" w:hAnsi="Arial" w:cs="Arial"/>
          <w:sz w:val="20"/>
          <w:szCs w:val="20"/>
        </w:rPr>
        <w:t xml:space="preserve">Ausdruck handwerklicher Qualitätsarbeit und vermittelt </w:t>
      </w:r>
      <w:r w:rsidR="0073214A">
        <w:rPr>
          <w:rFonts w:ascii="Arial" w:hAnsi="Arial" w:cs="Arial"/>
          <w:sz w:val="20"/>
          <w:szCs w:val="20"/>
        </w:rPr>
        <w:t>ein</w:t>
      </w:r>
      <w:r w:rsidR="00BC3558">
        <w:rPr>
          <w:rFonts w:ascii="Arial" w:hAnsi="Arial" w:cs="Arial"/>
          <w:sz w:val="20"/>
          <w:szCs w:val="20"/>
        </w:rPr>
        <w:t>e</w:t>
      </w:r>
      <w:r w:rsidR="0073214A">
        <w:rPr>
          <w:rFonts w:ascii="Arial" w:hAnsi="Arial" w:cs="Arial"/>
          <w:sz w:val="20"/>
          <w:szCs w:val="20"/>
        </w:rPr>
        <w:t xml:space="preserve"> stimmige </w:t>
      </w:r>
      <w:r w:rsidR="00BC3558">
        <w:rPr>
          <w:rFonts w:ascii="Arial" w:hAnsi="Arial" w:cs="Arial"/>
          <w:sz w:val="20"/>
          <w:szCs w:val="20"/>
        </w:rPr>
        <w:t>Wohlfühl-Atmosphäre</w:t>
      </w:r>
      <w:r w:rsidR="0073214A">
        <w:rPr>
          <w:rFonts w:ascii="Arial" w:hAnsi="Arial" w:cs="Arial"/>
          <w:sz w:val="20"/>
          <w:szCs w:val="20"/>
        </w:rPr>
        <w:t>.</w:t>
      </w:r>
    </w:p>
    <w:p w14:paraId="14C3E566" w14:textId="4FC07395" w:rsidR="00B76A43" w:rsidRDefault="00747188" w:rsidP="003A107F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Wärme-Skulpturen </w:t>
      </w:r>
      <w:r w:rsidR="00C95E28">
        <w:rPr>
          <w:rFonts w:ascii="Arial" w:hAnsi="Arial" w:cs="Arial"/>
          <w:b/>
          <w:sz w:val="20"/>
          <w:szCs w:val="20"/>
        </w:rPr>
        <w:t>in</w:t>
      </w:r>
      <w:r w:rsidR="003C2055">
        <w:rPr>
          <w:rFonts w:ascii="Arial" w:hAnsi="Arial" w:cs="Arial"/>
          <w:b/>
          <w:sz w:val="20"/>
          <w:szCs w:val="20"/>
        </w:rPr>
        <w:t>dividu</w:t>
      </w:r>
      <w:r w:rsidR="00C95E28">
        <w:rPr>
          <w:rFonts w:ascii="Arial" w:hAnsi="Arial" w:cs="Arial"/>
          <w:b/>
          <w:sz w:val="20"/>
          <w:szCs w:val="20"/>
        </w:rPr>
        <w:t xml:space="preserve">ell </w:t>
      </w:r>
      <w:r>
        <w:rPr>
          <w:rFonts w:ascii="Arial" w:hAnsi="Arial" w:cs="Arial"/>
          <w:b/>
          <w:sz w:val="20"/>
          <w:szCs w:val="20"/>
        </w:rPr>
        <w:t>vom Fachmann</w:t>
      </w:r>
      <w:r w:rsidR="001C7BDC">
        <w:rPr>
          <w:rFonts w:ascii="Arial" w:hAnsi="Arial" w:cs="Arial"/>
          <w:b/>
          <w:sz w:val="20"/>
          <w:szCs w:val="20"/>
        </w:rPr>
        <w:t xml:space="preserve"> </w:t>
      </w:r>
      <w:r w:rsidR="005A1F17">
        <w:rPr>
          <w:rFonts w:ascii="Arial" w:hAnsi="Arial" w:cs="Arial"/>
          <w:b/>
          <w:sz w:val="20"/>
          <w:szCs w:val="20"/>
        </w:rPr>
        <w:br/>
      </w:r>
      <w:r w:rsidR="00FE7F81">
        <w:rPr>
          <w:rFonts w:ascii="Arial" w:hAnsi="Arial" w:cs="Arial"/>
          <w:sz w:val="20"/>
          <w:szCs w:val="20"/>
        </w:rPr>
        <w:t xml:space="preserve">Bei Kachelöfen ist ein </w:t>
      </w:r>
      <w:r w:rsidR="00FE7F81" w:rsidRPr="00FE7F81">
        <w:rPr>
          <w:rFonts w:ascii="Arial" w:hAnsi="Arial" w:cs="Arial"/>
          <w:sz w:val="20"/>
          <w:szCs w:val="20"/>
        </w:rPr>
        <w:t xml:space="preserve">Trend zur Sachlichkeit </w:t>
      </w:r>
      <w:r w:rsidR="00FE7F81">
        <w:rPr>
          <w:rFonts w:ascii="Arial" w:hAnsi="Arial" w:cs="Arial"/>
          <w:sz w:val="20"/>
          <w:szCs w:val="20"/>
        </w:rPr>
        <w:t xml:space="preserve">zu beobachten. </w:t>
      </w:r>
      <w:r w:rsidR="00FE7F81" w:rsidRPr="00FE7F81">
        <w:rPr>
          <w:rFonts w:ascii="Arial" w:hAnsi="Arial" w:cs="Arial"/>
          <w:sz w:val="20"/>
          <w:szCs w:val="20"/>
        </w:rPr>
        <w:t xml:space="preserve">So </w:t>
      </w:r>
      <w:r w:rsidR="00F43CA9">
        <w:rPr>
          <w:rFonts w:ascii="Arial" w:hAnsi="Arial" w:cs="Arial"/>
          <w:sz w:val="20"/>
          <w:szCs w:val="20"/>
        </w:rPr>
        <w:t>setzen</w:t>
      </w:r>
      <w:r w:rsidR="00FE7F81" w:rsidRPr="00FE7F81">
        <w:rPr>
          <w:rFonts w:ascii="Arial" w:hAnsi="Arial" w:cs="Arial"/>
          <w:sz w:val="20"/>
          <w:szCs w:val="20"/>
        </w:rPr>
        <w:t xml:space="preserve"> </w:t>
      </w:r>
      <w:r w:rsidR="00F43CA9">
        <w:rPr>
          <w:rFonts w:ascii="Arial" w:hAnsi="Arial" w:cs="Arial"/>
          <w:sz w:val="20"/>
          <w:szCs w:val="20"/>
        </w:rPr>
        <w:t xml:space="preserve">zum Beispiel </w:t>
      </w:r>
      <w:r w:rsidR="00FE7F81">
        <w:rPr>
          <w:rFonts w:ascii="Arial" w:hAnsi="Arial" w:cs="Arial"/>
          <w:sz w:val="20"/>
          <w:szCs w:val="20"/>
        </w:rPr>
        <w:t xml:space="preserve">puristische </w:t>
      </w:r>
      <w:r w:rsidR="00FE7F81" w:rsidRPr="00FE7F81">
        <w:rPr>
          <w:rFonts w:ascii="Arial" w:hAnsi="Arial" w:cs="Arial"/>
          <w:sz w:val="20"/>
          <w:szCs w:val="20"/>
        </w:rPr>
        <w:t>Öfen</w:t>
      </w:r>
      <w:r w:rsidR="00FE7F81">
        <w:rPr>
          <w:rFonts w:ascii="Arial" w:hAnsi="Arial" w:cs="Arial"/>
          <w:sz w:val="20"/>
          <w:szCs w:val="20"/>
        </w:rPr>
        <w:t xml:space="preserve"> mit Kacheln</w:t>
      </w:r>
      <w:r w:rsidR="00F43CA9">
        <w:rPr>
          <w:rFonts w:ascii="Arial" w:hAnsi="Arial" w:cs="Arial"/>
          <w:sz w:val="20"/>
          <w:szCs w:val="20"/>
        </w:rPr>
        <w:t xml:space="preserve"> </w:t>
      </w:r>
      <w:r w:rsidR="007D3816">
        <w:rPr>
          <w:rFonts w:ascii="Arial" w:hAnsi="Arial" w:cs="Arial"/>
          <w:sz w:val="20"/>
          <w:szCs w:val="20"/>
        </w:rPr>
        <w:t xml:space="preserve">in </w:t>
      </w:r>
      <w:r w:rsidR="00CB4535">
        <w:rPr>
          <w:rFonts w:ascii="Arial" w:hAnsi="Arial" w:cs="Arial"/>
          <w:sz w:val="20"/>
          <w:szCs w:val="20"/>
        </w:rPr>
        <w:t xml:space="preserve">individueller Form- und Farbgebung mit </w:t>
      </w:r>
      <w:r w:rsidR="00FB79DE" w:rsidRPr="008E243A">
        <w:rPr>
          <w:rFonts w:ascii="Arial" w:hAnsi="Arial" w:cs="Arial"/>
          <w:sz w:val="20"/>
          <w:szCs w:val="20"/>
        </w:rPr>
        <w:t>natürliche</w:t>
      </w:r>
      <w:r w:rsidR="00FB79DE">
        <w:rPr>
          <w:rFonts w:ascii="Arial" w:hAnsi="Arial" w:cs="Arial"/>
          <w:sz w:val="20"/>
          <w:szCs w:val="20"/>
        </w:rPr>
        <w:t>r Materialstruktur besondere Akzente</w:t>
      </w:r>
      <w:r w:rsidR="007D3816">
        <w:rPr>
          <w:rFonts w:ascii="Arial" w:hAnsi="Arial" w:cs="Arial"/>
          <w:sz w:val="20"/>
          <w:szCs w:val="20"/>
        </w:rPr>
        <w:t xml:space="preserve"> </w:t>
      </w:r>
      <w:r w:rsidR="00153E91">
        <w:rPr>
          <w:rFonts w:ascii="Arial" w:hAnsi="Arial" w:cs="Arial"/>
          <w:sz w:val="20"/>
          <w:szCs w:val="20"/>
        </w:rPr>
        <w:t xml:space="preserve">in einem </w:t>
      </w:r>
      <w:r w:rsidR="00FB79DE" w:rsidRPr="00FE7F81">
        <w:rPr>
          <w:rFonts w:ascii="Arial" w:hAnsi="Arial" w:cs="Arial"/>
          <w:sz w:val="20"/>
          <w:szCs w:val="20"/>
        </w:rPr>
        <w:t>moderne</w:t>
      </w:r>
      <w:r w:rsidR="00153E91">
        <w:rPr>
          <w:rFonts w:ascii="Arial" w:hAnsi="Arial" w:cs="Arial"/>
          <w:sz w:val="20"/>
          <w:szCs w:val="20"/>
        </w:rPr>
        <w:t xml:space="preserve">n </w:t>
      </w:r>
      <w:r w:rsidR="007D3816" w:rsidRPr="00DA24FE">
        <w:rPr>
          <w:rFonts w:ascii="Arial" w:hAnsi="Arial" w:cs="Arial"/>
          <w:sz w:val="20"/>
          <w:szCs w:val="20"/>
        </w:rPr>
        <w:t>Wohna</w:t>
      </w:r>
      <w:r w:rsidR="00FB79DE" w:rsidRPr="00DA24FE">
        <w:rPr>
          <w:rFonts w:ascii="Arial" w:hAnsi="Arial" w:cs="Arial"/>
          <w:sz w:val="20"/>
          <w:szCs w:val="20"/>
        </w:rPr>
        <w:t>mbiente</w:t>
      </w:r>
      <w:r w:rsidR="00F727BC" w:rsidRPr="00DA24FE">
        <w:rPr>
          <w:rFonts w:ascii="Arial" w:hAnsi="Arial" w:cs="Arial"/>
          <w:sz w:val="20"/>
          <w:szCs w:val="20"/>
        </w:rPr>
        <w:t xml:space="preserve">. </w:t>
      </w:r>
      <w:r w:rsidR="00B641A6" w:rsidRPr="00DA24FE">
        <w:rPr>
          <w:rFonts w:ascii="Arial" w:hAnsi="Arial" w:cs="Arial"/>
          <w:sz w:val="20"/>
          <w:szCs w:val="20"/>
        </w:rPr>
        <w:t>Bei Kaminöfen</w:t>
      </w:r>
      <w:r w:rsidR="00B641A6" w:rsidRPr="00B641A6">
        <w:rPr>
          <w:rFonts w:ascii="Arial" w:hAnsi="Arial" w:cs="Arial"/>
          <w:sz w:val="20"/>
          <w:szCs w:val="20"/>
        </w:rPr>
        <w:t xml:space="preserve"> </w:t>
      </w:r>
      <w:r w:rsidR="009F029D">
        <w:rPr>
          <w:rFonts w:ascii="Arial" w:hAnsi="Arial" w:cs="Arial"/>
          <w:sz w:val="20"/>
          <w:szCs w:val="20"/>
        </w:rPr>
        <w:t xml:space="preserve">geht </w:t>
      </w:r>
      <w:r w:rsidR="003C2055">
        <w:rPr>
          <w:rFonts w:ascii="Arial" w:hAnsi="Arial" w:cs="Arial"/>
          <w:sz w:val="20"/>
          <w:szCs w:val="20"/>
        </w:rPr>
        <w:t>der T</w:t>
      </w:r>
      <w:r w:rsidR="00B641A6" w:rsidRPr="00B641A6">
        <w:rPr>
          <w:rFonts w:ascii="Arial" w:hAnsi="Arial" w:cs="Arial"/>
          <w:sz w:val="20"/>
          <w:szCs w:val="20"/>
        </w:rPr>
        <w:t xml:space="preserve">rend </w:t>
      </w:r>
      <w:r w:rsidR="003C2055">
        <w:rPr>
          <w:rFonts w:ascii="Arial" w:hAnsi="Arial" w:cs="Arial"/>
          <w:sz w:val="20"/>
          <w:szCs w:val="20"/>
        </w:rPr>
        <w:t xml:space="preserve">verstärkt zu </w:t>
      </w:r>
      <w:r w:rsidR="00B641A6" w:rsidRPr="00B641A6">
        <w:rPr>
          <w:rFonts w:ascii="Arial" w:hAnsi="Arial" w:cs="Arial"/>
          <w:sz w:val="20"/>
          <w:szCs w:val="20"/>
        </w:rPr>
        <w:t xml:space="preserve">Skulpturen im Raum. </w:t>
      </w:r>
      <w:r w:rsidR="00EE70F4" w:rsidRPr="009C7F2E">
        <w:rPr>
          <w:rFonts w:ascii="Arial" w:hAnsi="Arial" w:cs="Arial"/>
          <w:sz w:val="20"/>
          <w:szCs w:val="20"/>
        </w:rPr>
        <w:t>Aktuell s</w:t>
      </w:r>
      <w:r w:rsidR="008177AD">
        <w:rPr>
          <w:rFonts w:ascii="Arial" w:hAnsi="Arial" w:cs="Arial"/>
          <w:sz w:val="20"/>
          <w:szCs w:val="20"/>
        </w:rPr>
        <w:t xml:space="preserve">ind </w:t>
      </w:r>
      <w:r w:rsidR="00EE70F4" w:rsidRPr="009C7F2E">
        <w:rPr>
          <w:rFonts w:ascii="Arial" w:hAnsi="Arial" w:cs="Arial"/>
          <w:sz w:val="20"/>
          <w:szCs w:val="20"/>
        </w:rPr>
        <w:t xml:space="preserve">schlanke und hohe Öfen </w:t>
      </w:r>
      <w:r w:rsidR="009A2FC1">
        <w:rPr>
          <w:rFonts w:ascii="Arial" w:hAnsi="Arial" w:cs="Arial"/>
          <w:sz w:val="20"/>
          <w:szCs w:val="20"/>
        </w:rPr>
        <w:t>beliebt</w:t>
      </w:r>
      <w:r w:rsidR="00EE70F4" w:rsidRPr="009C7F2E">
        <w:rPr>
          <w:rFonts w:ascii="Arial" w:hAnsi="Arial" w:cs="Arial"/>
          <w:sz w:val="20"/>
          <w:szCs w:val="20"/>
        </w:rPr>
        <w:t>,</w:t>
      </w:r>
      <w:r w:rsidR="00EE70F4" w:rsidRPr="00EE70F4">
        <w:rPr>
          <w:rFonts w:ascii="Arial" w:hAnsi="Arial" w:cs="Arial"/>
          <w:sz w:val="20"/>
          <w:szCs w:val="20"/>
        </w:rPr>
        <w:t xml:space="preserve"> </w:t>
      </w:r>
      <w:r w:rsidR="002E2B79">
        <w:rPr>
          <w:rFonts w:ascii="Arial" w:hAnsi="Arial" w:cs="Arial"/>
          <w:sz w:val="20"/>
          <w:szCs w:val="20"/>
        </w:rPr>
        <w:t xml:space="preserve">ebenso </w:t>
      </w:r>
      <w:r w:rsidR="00EE70F4" w:rsidRPr="009C7F2E">
        <w:rPr>
          <w:rFonts w:ascii="Arial" w:hAnsi="Arial" w:cs="Arial"/>
          <w:sz w:val="20"/>
          <w:szCs w:val="20"/>
        </w:rPr>
        <w:t>Varianten</w:t>
      </w:r>
      <w:r w:rsidR="002E2B79">
        <w:rPr>
          <w:rFonts w:ascii="Arial" w:hAnsi="Arial" w:cs="Arial"/>
          <w:sz w:val="20"/>
          <w:szCs w:val="20"/>
        </w:rPr>
        <w:t xml:space="preserve"> mit </w:t>
      </w:r>
      <w:r w:rsidR="00EE70F4" w:rsidRPr="009C7F2E">
        <w:rPr>
          <w:rFonts w:ascii="Arial" w:hAnsi="Arial" w:cs="Arial"/>
          <w:sz w:val="20"/>
          <w:szCs w:val="20"/>
        </w:rPr>
        <w:t>quadratische</w:t>
      </w:r>
      <w:r w:rsidR="002E2B79">
        <w:rPr>
          <w:rFonts w:ascii="Arial" w:hAnsi="Arial" w:cs="Arial"/>
          <w:sz w:val="20"/>
          <w:szCs w:val="20"/>
        </w:rPr>
        <w:t>r</w:t>
      </w:r>
      <w:r w:rsidR="00EE70F4" w:rsidRPr="009C7F2E">
        <w:rPr>
          <w:rFonts w:ascii="Arial" w:hAnsi="Arial" w:cs="Arial"/>
          <w:sz w:val="20"/>
          <w:szCs w:val="20"/>
        </w:rPr>
        <w:t xml:space="preserve"> oder rechteckige</w:t>
      </w:r>
      <w:r w:rsidR="002E2B79">
        <w:rPr>
          <w:rFonts w:ascii="Arial" w:hAnsi="Arial" w:cs="Arial"/>
          <w:sz w:val="20"/>
          <w:szCs w:val="20"/>
        </w:rPr>
        <w:t>r Gestaltung, die sich harmonisch</w:t>
      </w:r>
      <w:r w:rsidR="00EE70F4" w:rsidRPr="009C7F2E">
        <w:rPr>
          <w:rFonts w:ascii="Arial" w:hAnsi="Arial" w:cs="Arial"/>
          <w:sz w:val="20"/>
          <w:szCs w:val="20"/>
        </w:rPr>
        <w:t xml:space="preserve"> in</w:t>
      </w:r>
      <w:r w:rsidR="002E2B79">
        <w:rPr>
          <w:rFonts w:ascii="Arial" w:hAnsi="Arial" w:cs="Arial"/>
          <w:sz w:val="20"/>
          <w:szCs w:val="20"/>
        </w:rPr>
        <w:t xml:space="preserve"> die Einrichtung </w:t>
      </w:r>
      <w:r w:rsidR="00EE70F4" w:rsidRPr="009C7F2E">
        <w:rPr>
          <w:rFonts w:ascii="Arial" w:hAnsi="Arial" w:cs="Arial"/>
          <w:sz w:val="20"/>
          <w:szCs w:val="20"/>
        </w:rPr>
        <w:t>integrieren lassen</w:t>
      </w:r>
      <w:r w:rsidR="00153E91">
        <w:rPr>
          <w:rFonts w:ascii="Arial" w:hAnsi="Arial" w:cs="Arial"/>
          <w:sz w:val="20"/>
          <w:szCs w:val="20"/>
        </w:rPr>
        <w:t xml:space="preserve">. </w:t>
      </w:r>
      <w:r w:rsidR="009F029D">
        <w:rPr>
          <w:rFonts w:ascii="Arial" w:hAnsi="Arial" w:cs="Arial"/>
          <w:sz w:val="20"/>
          <w:szCs w:val="20"/>
        </w:rPr>
        <w:t>Modelle über Eck</w:t>
      </w:r>
      <w:r w:rsidR="00EE70F4">
        <w:rPr>
          <w:rFonts w:ascii="Arial" w:hAnsi="Arial" w:cs="Arial"/>
          <w:sz w:val="20"/>
          <w:szCs w:val="20"/>
        </w:rPr>
        <w:t xml:space="preserve">, kreisrund </w:t>
      </w:r>
      <w:r w:rsidR="009F029D">
        <w:rPr>
          <w:rFonts w:ascii="Arial" w:hAnsi="Arial" w:cs="Arial"/>
          <w:sz w:val="20"/>
          <w:szCs w:val="20"/>
        </w:rPr>
        <w:t xml:space="preserve">oder freistehende Säulen und sogar freihängende Lösungen in beliebiger Höhe </w:t>
      </w:r>
      <w:r w:rsidR="00EE70F4">
        <w:rPr>
          <w:rFonts w:ascii="Arial" w:hAnsi="Arial" w:cs="Arial"/>
          <w:sz w:val="20"/>
          <w:szCs w:val="20"/>
        </w:rPr>
        <w:t xml:space="preserve">sind </w:t>
      </w:r>
      <w:r w:rsidR="008001E9">
        <w:rPr>
          <w:rFonts w:ascii="Arial" w:hAnsi="Arial" w:cs="Arial"/>
          <w:sz w:val="20"/>
          <w:szCs w:val="20"/>
        </w:rPr>
        <w:t xml:space="preserve">möglich. </w:t>
      </w:r>
      <w:r w:rsidR="00B76A43">
        <w:rPr>
          <w:rFonts w:ascii="Arial" w:hAnsi="Arial" w:cs="Arial"/>
          <w:sz w:val="20"/>
          <w:szCs w:val="20"/>
        </w:rPr>
        <w:t>Trendfarben sind Kupfer, Beige, erdige Brauntöne und Anthrazit.</w:t>
      </w:r>
    </w:p>
    <w:p w14:paraId="264B577F" w14:textId="30F37EA8" w:rsidR="00414DB3" w:rsidRDefault="00CF4D6E" w:rsidP="00F524B5">
      <w:pPr>
        <w:tabs>
          <w:tab w:val="left" w:pos="11340"/>
        </w:tabs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Neben Design-Aspekten spielt die funktionelle Nachhaltigkeit der Öfen </w:t>
      </w:r>
      <w:r w:rsidR="001B232A">
        <w:rPr>
          <w:rFonts w:ascii="Arial" w:hAnsi="Arial" w:cs="Arial"/>
          <w:sz w:val="20"/>
          <w:szCs w:val="20"/>
        </w:rPr>
        <w:t xml:space="preserve">für modernes Wohnen eine </w:t>
      </w:r>
      <w:bookmarkStart w:id="0" w:name="_GoBack"/>
      <w:bookmarkEnd w:id="0"/>
      <w:r w:rsidR="008001E9" w:rsidRPr="00DA24FE">
        <w:rPr>
          <w:rFonts w:ascii="Arial" w:hAnsi="Arial" w:cs="Arial"/>
          <w:sz w:val="20"/>
          <w:szCs w:val="20"/>
        </w:rPr>
        <w:t xml:space="preserve">wichtige Rolle, zum Beispiel lang anhaltende Wärmespeicherung durch Ofenkeramik und Speichermedien. </w:t>
      </w:r>
      <w:r w:rsidR="001B232A" w:rsidRPr="00DA24FE">
        <w:rPr>
          <w:rFonts w:ascii="Arial" w:hAnsi="Arial" w:cs="Arial"/>
          <w:sz w:val="20"/>
          <w:szCs w:val="20"/>
        </w:rPr>
        <w:t xml:space="preserve">Gefragt ist </w:t>
      </w:r>
      <w:r w:rsidR="008001E9" w:rsidRPr="00DA24FE">
        <w:rPr>
          <w:rFonts w:ascii="Arial" w:hAnsi="Arial" w:cs="Arial"/>
          <w:sz w:val="20"/>
          <w:szCs w:val="20"/>
        </w:rPr>
        <w:t>auch</w:t>
      </w:r>
      <w:r w:rsidR="008001E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Verbrennungstechnik mit optimiertem Wirkungsgrad, </w:t>
      </w:r>
      <w:r w:rsidR="001B232A">
        <w:rPr>
          <w:rFonts w:ascii="Arial" w:hAnsi="Arial" w:cs="Arial"/>
          <w:sz w:val="20"/>
          <w:szCs w:val="20"/>
        </w:rPr>
        <w:t xml:space="preserve">z.B. </w:t>
      </w:r>
      <w:r w:rsidR="001B232A" w:rsidRPr="001B232A">
        <w:rPr>
          <w:rFonts w:ascii="Arial" w:hAnsi="Arial" w:cs="Arial"/>
          <w:bCs/>
          <w:sz w:val="20"/>
          <w:szCs w:val="20"/>
        </w:rPr>
        <w:t xml:space="preserve">mit elektronischer </w:t>
      </w:r>
      <w:proofErr w:type="spellStart"/>
      <w:r w:rsidR="001B232A" w:rsidRPr="001B232A">
        <w:rPr>
          <w:rFonts w:ascii="Arial" w:hAnsi="Arial" w:cs="Arial"/>
          <w:bCs/>
          <w:sz w:val="20"/>
          <w:szCs w:val="20"/>
        </w:rPr>
        <w:t>Abbrandsteuerung</w:t>
      </w:r>
      <w:proofErr w:type="spellEnd"/>
      <w:r w:rsidR="001B232A" w:rsidRPr="001B232A">
        <w:rPr>
          <w:rFonts w:ascii="Arial" w:hAnsi="Arial" w:cs="Arial"/>
          <w:bCs/>
          <w:sz w:val="20"/>
          <w:szCs w:val="20"/>
        </w:rPr>
        <w:t xml:space="preserve">, die </w:t>
      </w:r>
      <w:proofErr w:type="spellStart"/>
      <w:r w:rsidR="001B232A" w:rsidRPr="001B232A">
        <w:rPr>
          <w:rFonts w:ascii="Arial" w:hAnsi="Arial" w:cs="Arial"/>
          <w:bCs/>
          <w:sz w:val="20"/>
          <w:szCs w:val="20"/>
        </w:rPr>
        <w:t>die</w:t>
      </w:r>
      <w:proofErr w:type="spellEnd"/>
      <w:r w:rsidR="001B232A" w:rsidRPr="001B232A">
        <w:rPr>
          <w:rFonts w:ascii="Arial" w:hAnsi="Arial" w:cs="Arial"/>
          <w:bCs/>
          <w:sz w:val="20"/>
          <w:szCs w:val="20"/>
        </w:rPr>
        <w:t xml:space="preserve"> Verbrennun</w:t>
      </w:r>
      <w:r w:rsidR="001B232A">
        <w:rPr>
          <w:rFonts w:ascii="Arial" w:hAnsi="Arial" w:cs="Arial"/>
          <w:bCs/>
          <w:sz w:val="20"/>
          <w:szCs w:val="20"/>
        </w:rPr>
        <w:t xml:space="preserve">gsluftzufuhr automatisch regelt. Zudem bieten Kachelöfen oder Heizkamine die Möglichkeit zur Vernetzung </w:t>
      </w:r>
      <w:r>
        <w:rPr>
          <w:rFonts w:ascii="Arial" w:hAnsi="Arial" w:cs="Arial"/>
          <w:sz w:val="20"/>
          <w:szCs w:val="20"/>
        </w:rPr>
        <w:t>mit anderen regenerativen Energieerzeugern</w:t>
      </w:r>
      <w:r w:rsidR="00414DB3">
        <w:rPr>
          <w:rFonts w:ascii="Arial" w:hAnsi="Arial" w:cs="Arial"/>
          <w:sz w:val="20"/>
          <w:szCs w:val="20"/>
        </w:rPr>
        <w:t xml:space="preserve">. So kann ein Ofen mit Wassertechnik über die </w:t>
      </w:r>
      <w:r w:rsidR="008E243A" w:rsidRPr="008E243A">
        <w:rPr>
          <w:rFonts w:ascii="Arial" w:hAnsi="Arial" w:cs="Arial"/>
          <w:bCs/>
          <w:sz w:val="20"/>
          <w:szCs w:val="20"/>
        </w:rPr>
        <w:t>Anbindung an einen Pufferspe</w:t>
      </w:r>
      <w:r w:rsidR="007531F1">
        <w:rPr>
          <w:rFonts w:ascii="Arial" w:hAnsi="Arial" w:cs="Arial"/>
          <w:bCs/>
          <w:sz w:val="20"/>
          <w:szCs w:val="20"/>
        </w:rPr>
        <w:t xml:space="preserve">icher </w:t>
      </w:r>
      <w:r w:rsidR="00414DB3">
        <w:rPr>
          <w:rFonts w:ascii="Arial" w:hAnsi="Arial" w:cs="Arial"/>
          <w:bCs/>
          <w:sz w:val="20"/>
          <w:szCs w:val="20"/>
        </w:rPr>
        <w:t xml:space="preserve">gemeinsam mit der </w:t>
      </w:r>
      <w:proofErr w:type="spellStart"/>
      <w:r w:rsidR="007531F1">
        <w:rPr>
          <w:rFonts w:ascii="Arial" w:hAnsi="Arial" w:cs="Arial"/>
          <w:bCs/>
          <w:sz w:val="20"/>
          <w:szCs w:val="20"/>
        </w:rPr>
        <w:t>Solarthermie</w:t>
      </w:r>
      <w:proofErr w:type="spellEnd"/>
      <w:r w:rsidR="007531F1">
        <w:rPr>
          <w:rFonts w:ascii="Arial" w:hAnsi="Arial" w:cs="Arial"/>
          <w:bCs/>
          <w:sz w:val="20"/>
          <w:szCs w:val="20"/>
        </w:rPr>
        <w:t>-Anlage</w:t>
      </w:r>
      <w:r w:rsidR="00414DB3">
        <w:rPr>
          <w:rFonts w:ascii="Arial" w:hAnsi="Arial" w:cs="Arial"/>
          <w:bCs/>
          <w:sz w:val="20"/>
          <w:szCs w:val="20"/>
        </w:rPr>
        <w:t xml:space="preserve"> vernetzt werden und als besonders effizientes Hybrid-Heizsystem betrieben werden.</w:t>
      </w:r>
    </w:p>
    <w:p w14:paraId="30F4BDA5" w14:textId="65827C42" w:rsidR="003A107F" w:rsidRPr="003A107F" w:rsidRDefault="00153E91" w:rsidP="003A107F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Damit</w:t>
      </w:r>
      <w:r w:rsidR="003436F5">
        <w:rPr>
          <w:rFonts w:ascii="Arial" w:hAnsi="Arial" w:cs="Arial"/>
          <w:bCs/>
          <w:sz w:val="20"/>
          <w:szCs w:val="20"/>
        </w:rPr>
        <w:t xml:space="preserve"> die Ofenlösung </w:t>
      </w:r>
      <w:r>
        <w:rPr>
          <w:rFonts w:ascii="Arial" w:hAnsi="Arial" w:cs="Arial"/>
          <w:sz w:val="20"/>
          <w:szCs w:val="20"/>
        </w:rPr>
        <w:t xml:space="preserve">auf die </w:t>
      </w:r>
      <w:r w:rsidRPr="008E243A">
        <w:rPr>
          <w:rFonts w:ascii="Arial" w:hAnsi="Arial" w:cs="Arial"/>
          <w:sz w:val="20"/>
          <w:szCs w:val="20"/>
        </w:rPr>
        <w:t>Architektur</w:t>
      </w:r>
      <w:r>
        <w:rPr>
          <w:rFonts w:ascii="Arial" w:hAnsi="Arial" w:cs="Arial"/>
          <w:sz w:val="20"/>
          <w:szCs w:val="20"/>
        </w:rPr>
        <w:t xml:space="preserve">, die Einrichtung und die </w:t>
      </w:r>
      <w:r w:rsidRPr="008E243A">
        <w:rPr>
          <w:rFonts w:ascii="Arial" w:hAnsi="Arial" w:cs="Arial"/>
          <w:sz w:val="20"/>
          <w:szCs w:val="20"/>
        </w:rPr>
        <w:t>eigenen Bedürfnisse</w:t>
      </w:r>
      <w:r>
        <w:rPr>
          <w:rFonts w:ascii="Arial" w:hAnsi="Arial" w:cs="Arial"/>
          <w:sz w:val="20"/>
          <w:szCs w:val="20"/>
        </w:rPr>
        <w:t xml:space="preserve"> abgestimmt ist, </w:t>
      </w:r>
      <w:r w:rsidR="00886590">
        <w:rPr>
          <w:rFonts w:ascii="Arial" w:hAnsi="Arial" w:cs="Arial"/>
          <w:sz w:val="20"/>
          <w:szCs w:val="20"/>
        </w:rPr>
        <w:t>sollte</w:t>
      </w:r>
      <w:r>
        <w:rPr>
          <w:rFonts w:ascii="Arial" w:hAnsi="Arial" w:cs="Arial"/>
          <w:sz w:val="20"/>
          <w:szCs w:val="20"/>
        </w:rPr>
        <w:t xml:space="preserve"> man als Bauher</w:t>
      </w:r>
      <w:r w:rsidR="00B76A43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oder </w:t>
      </w:r>
      <w:proofErr w:type="spellStart"/>
      <w:r>
        <w:rPr>
          <w:rFonts w:ascii="Arial" w:hAnsi="Arial" w:cs="Arial"/>
          <w:sz w:val="20"/>
          <w:szCs w:val="20"/>
        </w:rPr>
        <w:t>Renovierer</w:t>
      </w:r>
      <w:proofErr w:type="spellEnd"/>
      <w:r>
        <w:rPr>
          <w:rFonts w:ascii="Arial" w:hAnsi="Arial" w:cs="Arial"/>
          <w:sz w:val="20"/>
          <w:szCs w:val="20"/>
        </w:rPr>
        <w:t xml:space="preserve"> von Anfang an </w:t>
      </w:r>
      <w:r w:rsidR="007558D2">
        <w:rPr>
          <w:rFonts w:ascii="Arial" w:hAnsi="Arial" w:cs="Arial"/>
          <w:sz w:val="20"/>
          <w:szCs w:val="20"/>
        </w:rPr>
        <w:t>einen O</w:t>
      </w:r>
      <w:r w:rsidR="007558D2" w:rsidRPr="008E243A">
        <w:rPr>
          <w:rFonts w:ascii="Arial" w:hAnsi="Arial" w:cs="Arial"/>
          <w:bCs/>
          <w:sz w:val="20"/>
          <w:szCs w:val="20"/>
        </w:rPr>
        <w:t xml:space="preserve">fen- und Luftheizungsbauer </w:t>
      </w:r>
      <w:r>
        <w:rPr>
          <w:rFonts w:ascii="Arial" w:hAnsi="Arial" w:cs="Arial"/>
          <w:bCs/>
          <w:sz w:val="20"/>
          <w:szCs w:val="20"/>
        </w:rPr>
        <w:t xml:space="preserve">für die </w:t>
      </w:r>
      <w:r w:rsidR="007558D2" w:rsidRPr="008E243A">
        <w:rPr>
          <w:rFonts w:ascii="Arial" w:hAnsi="Arial" w:cs="Arial"/>
          <w:bCs/>
          <w:sz w:val="20"/>
          <w:szCs w:val="20"/>
        </w:rPr>
        <w:t xml:space="preserve">Planung und Errichtung </w:t>
      </w:r>
      <w:r>
        <w:rPr>
          <w:rFonts w:ascii="Arial" w:hAnsi="Arial" w:cs="Arial"/>
          <w:bCs/>
          <w:sz w:val="20"/>
          <w:szCs w:val="20"/>
        </w:rPr>
        <w:t>hinzuziehen</w:t>
      </w:r>
      <w:r w:rsidR="00886590">
        <w:rPr>
          <w:rFonts w:ascii="Arial" w:hAnsi="Arial" w:cs="Arial"/>
          <w:bCs/>
          <w:sz w:val="20"/>
          <w:szCs w:val="20"/>
        </w:rPr>
        <w:t xml:space="preserve">. </w:t>
      </w:r>
      <w:r w:rsidR="00523820">
        <w:rPr>
          <w:rFonts w:ascii="Arial" w:hAnsi="Arial" w:cs="Arial"/>
          <w:bCs/>
          <w:sz w:val="20"/>
          <w:szCs w:val="20"/>
        </w:rPr>
        <w:t xml:space="preserve">Nur so kann man sichergehen, dass man eine anspruchsvolle Design- und Funktionslösung erhält. </w:t>
      </w:r>
      <w:r w:rsidR="003A107F" w:rsidRPr="003A107F">
        <w:rPr>
          <w:rFonts w:ascii="Arial" w:hAnsi="Arial" w:cs="Arial"/>
          <w:b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="003A107F" w:rsidRPr="003A107F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="003A107F" w:rsidRPr="003A107F">
        <w:rPr>
          <w:rFonts w:ascii="Arial" w:hAnsi="Arial" w:cs="Arial"/>
          <w:bCs/>
          <w:sz w:val="20"/>
          <w:szCs w:val="20"/>
          <w:lang w:bidi="de-DE"/>
        </w:rPr>
        <w:t>, der Arbeitsgemeinschaft der deutschen Kachelofenwirtschaft e.V., unter www.kachelofenwelt.de</w:t>
      </w:r>
    </w:p>
    <w:p w14:paraId="2FD6D101" w14:textId="6B3ED09D" w:rsidR="003A107F" w:rsidRDefault="003A107F" w:rsidP="003A107F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3A107F">
        <w:rPr>
          <w:rFonts w:ascii="Arial" w:hAnsi="Arial" w:cs="Arial"/>
          <w:sz w:val="20"/>
          <w:szCs w:val="20"/>
        </w:rPr>
        <w:t>(</w:t>
      </w:r>
      <w:r w:rsidR="009C621C">
        <w:rPr>
          <w:rFonts w:ascii="Arial" w:hAnsi="Arial" w:cs="Arial"/>
          <w:sz w:val="20"/>
          <w:szCs w:val="20"/>
        </w:rPr>
        <w:t>3</w:t>
      </w:r>
      <w:r w:rsidR="000D3563">
        <w:rPr>
          <w:rFonts w:ascii="Arial" w:hAnsi="Arial" w:cs="Arial"/>
          <w:sz w:val="20"/>
          <w:szCs w:val="20"/>
        </w:rPr>
        <w:t>.</w:t>
      </w:r>
      <w:r w:rsidR="00A4518A">
        <w:rPr>
          <w:rFonts w:ascii="Arial" w:hAnsi="Arial" w:cs="Arial"/>
          <w:sz w:val="20"/>
          <w:szCs w:val="20"/>
        </w:rPr>
        <w:t xml:space="preserve">144 </w:t>
      </w:r>
      <w:r w:rsidRPr="003A107F">
        <w:rPr>
          <w:rFonts w:ascii="Arial" w:hAnsi="Arial" w:cs="Arial"/>
          <w:sz w:val="20"/>
          <w:szCs w:val="20"/>
        </w:rPr>
        <w:t>Zeichen</w:t>
      </w:r>
      <w:r w:rsidRPr="003A107F">
        <w:rPr>
          <w:rFonts w:ascii="Arial" w:hAnsi="Arial" w:cs="Arial"/>
          <w:bCs/>
          <w:sz w:val="20"/>
          <w:szCs w:val="20"/>
        </w:rPr>
        <w:t>)</w:t>
      </w:r>
    </w:p>
    <w:p w14:paraId="32384EDA" w14:textId="77777777" w:rsidR="00DB00F6" w:rsidRDefault="00DB00F6" w:rsidP="003A107F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535BD5D" w14:textId="5800D963" w:rsidR="00DB00F6" w:rsidRPr="00DB00F6" w:rsidRDefault="00DB00F6" w:rsidP="003A107F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40EC0EDD" w14:textId="77777777" w:rsidR="00DB00F6" w:rsidRPr="00DB00F6" w:rsidRDefault="00DB00F6" w:rsidP="00DB00F6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DB00F6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3B02FAA5" w14:textId="77777777" w:rsidR="00DB00F6" w:rsidRPr="00DB00F6" w:rsidRDefault="00DB00F6" w:rsidP="00DB00F6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DB00F6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oder Kaminofen.</w:t>
      </w:r>
      <w:r w:rsidRPr="00DB00F6">
        <w:rPr>
          <w:rFonts w:ascii="Arial" w:hAnsi="Arial" w:cs="Arial"/>
          <w:bCs/>
          <w:sz w:val="20"/>
          <w:szCs w:val="20"/>
        </w:rPr>
        <w:br/>
      </w:r>
    </w:p>
    <w:p w14:paraId="7C5654EB" w14:textId="77777777" w:rsidR="00DB00F6" w:rsidRPr="00DB00F6" w:rsidRDefault="00DB00F6" w:rsidP="00DB00F6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/>
          <w:bCs/>
          <w:sz w:val="20"/>
          <w:szCs w:val="20"/>
        </w:rPr>
        <w:t>Pressekontakt:</w:t>
      </w:r>
      <w:r w:rsidRPr="00DB00F6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DB00F6">
        <w:rPr>
          <w:rFonts w:ascii="Arial" w:hAnsi="Arial" w:cs="Arial"/>
          <w:bCs/>
          <w:sz w:val="20"/>
          <w:szCs w:val="20"/>
        </w:rPr>
        <w:br/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4</w:t>
      </w:r>
      <w:r w:rsidRPr="00DB00F6">
        <w:rPr>
          <w:rFonts w:ascii="Arial" w:hAnsi="Arial" w:cs="Arial"/>
          <w:bCs/>
          <w:sz w:val="20"/>
          <w:szCs w:val="20"/>
        </w:rPr>
        <w:br/>
        <w:t>72760 Reutlingen</w:t>
      </w:r>
      <w:r w:rsidRPr="00DB00F6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DB00F6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704B86E" w14:textId="77777777" w:rsidR="00DB00F6" w:rsidRPr="00DB00F6" w:rsidRDefault="00DB00F6" w:rsidP="00DB00F6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2B240D95" w14:textId="7FD6C8CC" w:rsidR="00DB00F6" w:rsidRPr="00DB00F6" w:rsidRDefault="003436F5" w:rsidP="00DB00F6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Abdruck honorarfrei</w:t>
      </w:r>
    </w:p>
    <w:p w14:paraId="3DECCFC8" w14:textId="77777777" w:rsidR="00DB00F6" w:rsidRDefault="00DB00F6" w:rsidP="003A107F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1F5F6DEF" w14:textId="77777777" w:rsidR="00A817BD" w:rsidRDefault="00A817BD" w:rsidP="00C238D6"/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1B232A" w:rsidRDefault="001B232A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1B232A" w:rsidRDefault="001B232A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1B232A" w:rsidRDefault="001B23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1B232A" w:rsidRDefault="001B232A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1B232A" w:rsidRDefault="001B232A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1B232A" w:rsidRDefault="001B23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607B8"/>
    <w:rsid w:val="000B6F73"/>
    <w:rsid w:val="000D3563"/>
    <w:rsid w:val="00153E91"/>
    <w:rsid w:val="00181D7F"/>
    <w:rsid w:val="00182EFA"/>
    <w:rsid w:val="001B232A"/>
    <w:rsid w:val="001B7AD9"/>
    <w:rsid w:val="001C0465"/>
    <w:rsid w:val="001C7BDC"/>
    <w:rsid w:val="001C7FED"/>
    <w:rsid w:val="00255FD3"/>
    <w:rsid w:val="002E2B79"/>
    <w:rsid w:val="00331126"/>
    <w:rsid w:val="003436F5"/>
    <w:rsid w:val="00397CAD"/>
    <w:rsid w:val="003A0C49"/>
    <w:rsid w:val="003A107F"/>
    <w:rsid w:val="003C0F53"/>
    <w:rsid w:val="003C2055"/>
    <w:rsid w:val="003E506F"/>
    <w:rsid w:val="00414DB3"/>
    <w:rsid w:val="004A5685"/>
    <w:rsid w:val="004C4562"/>
    <w:rsid w:val="00523820"/>
    <w:rsid w:val="00564E3A"/>
    <w:rsid w:val="005A1359"/>
    <w:rsid w:val="005A1F17"/>
    <w:rsid w:val="005D129B"/>
    <w:rsid w:val="005D4D20"/>
    <w:rsid w:val="00612838"/>
    <w:rsid w:val="00662CAF"/>
    <w:rsid w:val="006A19F6"/>
    <w:rsid w:val="0073214A"/>
    <w:rsid w:val="00747188"/>
    <w:rsid w:val="007531F1"/>
    <w:rsid w:val="007558D2"/>
    <w:rsid w:val="007D3816"/>
    <w:rsid w:val="008001E9"/>
    <w:rsid w:val="008177AD"/>
    <w:rsid w:val="00886590"/>
    <w:rsid w:val="008C456F"/>
    <w:rsid w:val="008D74A6"/>
    <w:rsid w:val="008E243A"/>
    <w:rsid w:val="008E33BC"/>
    <w:rsid w:val="008F66A2"/>
    <w:rsid w:val="008F7F79"/>
    <w:rsid w:val="009013B7"/>
    <w:rsid w:val="00965643"/>
    <w:rsid w:val="00975338"/>
    <w:rsid w:val="00980443"/>
    <w:rsid w:val="0099052B"/>
    <w:rsid w:val="009A2FC1"/>
    <w:rsid w:val="009C621C"/>
    <w:rsid w:val="009C7F2E"/>
    <w:rsid w:val="009D3BD6"/>
    <w:rsid w:val="009F029D"/>
    <w:rsid w:val="00A36280"/>
    <w:rsid w:val="00A4518A"/>
    <w:rsid w:val="00A740F6"/>
    <w:rsid w:val="00A817BD"/>
    <w:rsid w:val="00B641A6"/>
    <w:rsid w:val="00B663DE"/>
    <w:rsid w:val="00B76A43"/>
    <w:rsid w:val="00BA7A7B"/>
    <w:rsid w:val="00BC3558"/>
    <w:rsid w:val="00C012C7"/>
    <w:rsid w:val="00C238D6"/>
    <w:rsid w:val="00C33226"/>
    <w:rsid w:val="00C9057C"/>
    <w:rsid w:val="00C95E28"/>
    <w:rsid w:val="00CB4535"/>
    <w:rsid w:val="00CC7517"/>
    <w:rsid w:val="00CE6240"/>
    <w:rsid w:val="00CF4D6E"/>
    <w:rsid w:val="00DA24FE"/>
    <w:rsid w:val="00DB00F6"/>
    <w:rsid w:val="00DF5930"/>
    <w:rsid w:val="00E07CE4"/>
    <w:rsid w:val="00E32F13"/>
    <w:rsid w:val="00E35DF5"/>
    <w:rsid w:val="00E47DE9"/>
    <w:rsid w:val="00E6708A"/>
    <w:rsid w:val="00EE1928"/>
    <w:rsid w:val="00EE6E99"/>
    <w:rsid w:val="00EE70F4"/>
    <w:rsid w:val="00F43CA9"/>
    <w:rsid w:val="00F524B5"/>
    <w:rsid w:val="00F727BC"/>
    <w:rsid w:val="00F812ED"/>
    <w:rsid w:val="00FB72A5"/>
    <w:rsid w:val="00FB7403"/>
    <w:rsid w:val="00FB79DE"/>
    <w:rsid w:val="00FD6192"/>
    <w:rsid w:val="00FE7F8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547</Words>
  <Characters>3450</Characters>
  <Application>Microsoft Macintosh Word</Application>
  <DocSecurity>0</DocSecurity>
  <Lines>28</Lines>
  <Paragraphs>7</Paragraphs>
  <ScaleCrop>false</ScaleCrop>
  <Company/>
  <LinksUpToDate>false</LinksUpToDate>
  <CharactersWithSpaces>3990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Pia Schumacher</cp:lastModifiedBy>
  <cp:revision>77</cp:revision>
  <cp:lastPrinted>2016-03-15T09:58:00Z</cp:lastPrinted>
  <dcterms:created xsi:type="dcterms:W3CDTF">2016-03-15T08:50:00Z</dcterms:created>
  <dcterms:modified xsi:type="dcterms:W3CDTF">2016-04-28T15:11:00Z</dcterms:modified>
</cp:coreProperties>
</file>