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5C3589" w14:textId="77777777" w:rsidR="00394A11" w:rsidRDefault="00394A11" w:rsidP="00070D62">
      <w:pPr>
        <w:spacing w:after="120"/>
        <w:ind w:left="1758" w:right="1673"/>
        <w:rPr>
          <w:rFonts w:ascii="Arial" w:eastAsia="Arial Unicode MS" w:hAnsi="Arial" w:cs="Arial Unicode MS"/>
          <w:sz w:val="20"/>
          <w:szCs w:val="20"/>
          <w:u w:val="single"/>
        </w:rPr>
      </w:pPr>
    </w:p>
    <w:p w14:paraId="2654BB0F" w14:textId="20D6AE2C" w:rsidR="00471851" w:rsidRDefault="00471851" w:rsidP="00070D62">
      <w:pPr>
        <w:spacing w:after="120"/>
        <w:ind w:left="1758" w:right="1673"/>
        <w:rPr>
          <w:rFonts w:ascii="Arial" w:hAnsi="Arial" w:cs="Arial"/>
          <w:b/>
          <w:bCs/>
          <w:i/>
        </w:rPr>
      </w:pPr>
      <w:r w:rsidRPr="00827173">
        <w:rPr>
          <w:rFonts w:ascii="Arial" w:eastAsia="Arial Unicode MS" w:hAnsi="Arial" w:cs="Arial Unicode MS"/>
          <w:sz w:val="20"/>
          <w:szCs w:val="20"/>
          <w:u w:val="single"/>
        </w:rPr>
        <w:t xml:space="preserve">Pressemeldung | </w:t>
      </w:r>
      <w:r w:rsidR="00827173">
        <w:rPr>
          <w:rFonts w:ascii="Arial" w:eastAsia="Arial Unicode MS" w:hAnsi="Arial" w:cs="Arial Unicode MS"/>
          <w:sz w:val="20"/>
          <w:szCs w:val="20"/>
          <w:u w:val="single"/>
        </w:rPr>
        <w:t>Datum</w:t>
      </w:r>
      <w:r w:rsidR="002B6966" w:rsidRPr="00827173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561854">
        <w:rPr>
          <w:rFonts w:ascii="Arial" w:hAnsi="Arial" w:cs="Arial"/>
          <w:b/>
          <w:bCs/>
          <w:i/>
        </w:rPr>
        <w:br/>
      </w:r>
    </w:p>
    <w:p w14:paraId="490DA6A2" w14:textId="03B924F6" w:rsidR="002C517F" w:rsidRDefault="00685227" w:rsidP="00975B8D">
      <w:pPr>
        <w:spacing w:after="0"/>
        <w:ind w:left="1758" w:right="167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Kachelöfen und Heizkamine steigern Attraktivität von Immobilien</w:t>
      </w:r>
    </w:p>
    <w:p w14:paraId="4091BACD" w14:textId="2600F7C3" w:rsidR="004F7527" w:rsidRDefault="00881BAE" w:rsidP="00975B8D">
      <w:pPr>
        <w:spacing w:after="0"/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  <w:spacing w:val="20"/>
          <w:sz w:val="36"/>
          <w:szCs w:val="36"/>
        </w:rPr>
        <w:t>Design-Holzfeuerstätte:</w:t>
      </w:r>
      <w:r w:rsidR="007847C7">
        <w:rPr>
          <w:rFonts w:ascii="Arial" w:hAnsi="Arial" w:cs="Arial"/>
          <w:b/>
          <w:bCs/>
          <w:spacing w:val="20"/>
          <w:sz w:val="36"/>
          <w:szCs w:val="36"/>
        </w:rPr>
        <w:t xml:space="preserve"> </w:t>
      </w:r>
      <w:r>
        <w:rPr>
          <w:rFonts w:ascii="Arial" w:hAnsi="Arial" w:cs="Arial"/>
          <w:b/>
          <w:bCs/>
          <w:spacing w:val="20"/>
          <w:sz w:val="36"/>
          <w:szCs w:val="36"/>
        </w:rPr>
        <w:t>Wertanlage mit Zukunft</w:t>
      </w:r>
    </w:p>
    <w:p w14:paraId="6F496CF2" w14:textId="77777777" w:rsidR="00CA23F7" w:rsidRDefault="00CA23F7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</w:p>
    <w:p w14:paraId="75DBBB2C" w14:textId="6165FA34" w:rsidR="00CF42B2" w:rsidRDefault="00A704A0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Eine gute Wertanlage </w:t>
      </w:r>
      <w:r w:rsidR="00F20995">
        <w:rPr>
          <w:rFonts w:ascii="Arial" w:hAnsi="Arial" w:cs="Arial"/>
          <w:sz w:val="20"/>
          <w:szCs w:val="20"/>
        </w:rPr>
        <w:t xml:space="preserve">auf dem Finanzmarkt </w:t>
      </w:r>
      <w:r w:rsidR="006F3FBA">
        <w:rPr>
          <w:rFonts w:ascii="Arial" w:hAnsi="Arial" w:cs="Arial"/>
          <w:sz w:val="20"/>
          <w:szCs w:val="20"/>
        </w:rPr>
        <w:t xml:space="preserve">zu finden, </w:t>
      </w:r>
      <w:r>
        <w:rPr>
          <w:rFonts w:ascii="Arial" w:hAnsi="Arial" w:cs="Arial"/>
          <w:sz w:val="20"/>
          <w:szCs w:val="20"/>
        </w:rPr>
        <w:t xml:space="preserve">ist </w:t>
      </w:r>
      <w:r w:rsidR="00A716AA">
        <w:rPr>
          <w:rFonts w:ascii="Arial" w:hAnsi="Arial" w:cs="Arial"/>
          <w:sz w:val="20"/>
          <w:szCs w:val="20"/>
        </w:rPr>
        <w:t>gerade eine harte Nuss</w:t>
      </w:r>
      <w:r w:rsidR="006B650C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An der Börse brauchen Aktionäre starke Nerven</w:t>
      </w:r>
      <w:r w:rsidR="00237735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Durch die Corona-Krise brachen die Aktienmärkte im Frühjahr 2020 so massiv ein, wie seit der Finanzkrise 2008/2009 nicht mehr. </w:t>
      </w:r>
      <w:r w:rsidR="004C318B">
        <w:rPr>
          <w:rFonts w:ascii="Arial" w:hAnsi="Arial" w:cs="Arial"/>
          <w:sz w:val="20"/>
          <w:szCs w:val="20"/>
        </w:rPr>
        <w:t xml:space="preserve">Es </w:t>
      </w:r>
      <w:r w:rsidR="00BC4A8C">
        <w:rPr>
          <w:rFonts w:ascii="Arial" w:hAnsi="Arial" w:cs="Arial"/>
          <w:sz w:val="20"/>
          <w:szCs w:val="20"/>
        </w:rPr>
        <w:t xml:space="preserve">gab </w:t>
      </w:r>
      <w:r>
        <w:rPr>
          <w:rFonts w:ascii="Arial" w:hAnsi="Arial" w:cs="Arial"/>
          <w:sz w:val="20"/>
          <w:szCs w:val="20"/>
        </w:rPr>
        <w:t xml:space="preserve">danach zwar eine deutliche Erholung – </w:t>
      </w:r>
      <w:r w:rsidR="00237735">
        <w:rPr>
          <w:rFonts w:ascii="Arial" w:hAnsi="Arial" w:cs="Arial"/>
          <w:sz w:val="20"/>
          <w:szCs w:val="20"/>
        </w:rPr>
        <w:t xml:space="preserve">ob sich dieser Aufwärtstrend allerdings fortsetzt, hängt für </w:t>
      </w:r>
      <w:r>
        <w:rPr>
          <w:rFonts w:ascii="Arial" w:hAnsi="Arial" w:cs="Arial"/>
          <w:sz w:val="20"/>
          <w:szCs w:val="20"/>
        </w:rPr>
        <w:t xml:space="preserve">viele Experten </w:t>
      </w:r>
      <w:r w:rsidR="00237735">
        <w:rPr>
          <w:rFonts w:ascii="Arial" w:hAnsi="Arial" w:cs="Arial"/>
          <w:sz w:val="20"/>
          <w:szCs w:val="20"/>
        </w:rPr>
        <w:t xml:space="preserve">von den </w:t>
      </w:r>
      <w:r w:rsidR="00BC4A8C">
        <w:rPr>
          <w:rFonts w:ascii="Arial" w:hAnsi="Arial" w:cs="Arial"/>
          <w:sz w:val="20"/>
          <w:szCs w:val="20"/>
        </w:rPr>
        <w:t xml:space="preserve">Corona-Entwicklungen </w:t>
      </w:r>
      <w:r w:rsidR="00237735">
        <w:rPr>
          <w:rFonts w:ascii="Arial" w:hAnsi="Arial" w:cs="Arial"/>
          <w:sz w:val="20"/>
          <w:szCs w:val="20"/>
        </w:rPr>
        <w:t>ab.</w:t>
      </w:r>
      <w:r>
        <w:rPr>
          <w:rFonts w:ascii="Arial" w:hAnsi="Arial" w:cs="Arial"/>
          <w:sz w:val="20"/>
          <w:szCs w:val="20"/>
        </w:rPr>
        <w:t xml:space="preserve"> Das in Deutschland immer noch sehr beliebte Sparbuch bzw. Tagesgeld bietet zwar mehr Sicherheit – bei Zinsen von zumeist </w:t>
      </w:r>
      <w:r w:rsidR="00B90191">
        <w:rPr>
          <w:rFonts w:ascii="Arial" w:hAnsi="Arial" w:cs="Arial"/>
          <w:sz w:val="20"/>
          <w:szCs w:val="20"/>
        </w:rPr>
        <w:t xml:space="preserve">maximal </w:t>
      </w:r>
      <w:r>
        <w:rPr>
          <w:rFonts w:ascii="Arial" w:hAnsi="Arial" w:cs="Arial"/>
          <w:sz w:val="20"/>
          <w:szCs w:val="20"/>
        </w:rPr>
        <w:t>0,01</w:t>
      </w:r>
      <w:r w:rsidR="0023773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% aber keine Rendite. Einige Kreditinstitute sind auch schon</w:t>
      </w:r>
      <w:r w:rsidR="006B650C">
        <w:rPr>
          <w:rFonts w:ascii="Arial" w:hAnsi="Arial" w:cs="Arial"/>
          <w:sz w:val="20"/>
          <w:szCs w:val="20"/>
        </w:rPr>
        <w:t xml:space="preserve"> dazu übergegangen, Negativzinsen zu erheben.</w:t>
      </w:r>
      <w:r w:rsidR="00881BAE">
        <w:rPr>
          <w:rFonts w:ascii="Arial" w:hAnsi="Arial" w:cs="Arial"/>
          <w:sz w:val="20"/>
          <w:szCs w:val="20"/>
        </w:rPr>
        <w:t xml:space="preserve"> </w:t>
      </w:r>
      <w:r w:rsidR="004C318B">
        <w:rPr>
          <w:rFonts w:ascii="Arial" w:hAnsi="Arial" w:cs="Arial"/>
          <w:sz w:val="20"/>
          <w:szCs w:val="20"/>
        </w:rPr>
        <w:t xml:space="preserve">Auch deutsche Staatsanleihen versprechen kaum Gewinne. </w:t>
      </w:r>
      <w:r w:rsidR="00881BAE">
        <w:rPr>
          <w:rFonts w:ascii="Arial" w:hAnsi="Arial" w:cs="Arial"/>
          <w:sz w:val="20"/>
          <w:szCs w:val="20"/>
        </w:rPr>
        <w:t xml:space="preserve">Positive Ergebnisse können auf dem Immobilienmarkt erzielt werden: Im </w:t>
      </w:r>
      <w:r w:rsidR="00237735">
        <w:rPr>
          <w:rFonts w:ascii="Arial" w:hAnsi="Arial" w:cs="Arial"/>
          <w:sz w:val="20"/>
          <w:szCs w:val="20"/>
        </w:rPr>
        <w:t>3</w:t>
      </w:r>
      <w:r w:rsidR="00881BAE">
        <w:rPr>
          <w:rFonts w:ascii="Arial" w:hAnsi="Arial" w:cs="Arial"/>
          <w:sz w:val="20"/>
          <w:szCs w:val="20"/>
        </w:rPr>
        <w:t xml:space="preserve">. Quartal 2020 </w:t>
      </w:r>
      <w:r w:rsidR="00CF42B2">
        <w:rPr>
          <w:rFonts w:ascii="Arial" w:hAnsi="Arial" w:cs="Arial"/>
          <w:sz w:val="20"/>
          <w:szCs w:val="20"/>
        </w:rPr>
        <w:t xml:space="preserve">erhöhten sich </w:t>
      </w:r>
      <w:r w:rsidR="00881BAE">
        <w:rPr>
          <w:rFonts w:ascii="Arial" w:hAnsi="Arial" w:cs="Arial"/>
          <w:sz w:val="20"/>
          <w:szCs w:val="20"/>
        </w:rPr>
        <w:t>die Preise für Wohnimmobilien nach Auskunft des Statistischen Bundesamts</w:t>
      </w:r>
      <w:r w:rsidR="00CF42B2">
        <w:rPr>
          <w:rFonts w:ascii="Arial" w:hAnsi="Arial" w:cs="Arial"/>
          <w:sz w:val="20"/>
          <w:szCs w:val="20"/>
        </w:rPr>
        <w:t xml:space="preserve"> im Vergleich zum </w:t>
      </w:r>
      <w:r w:rsidR="00237735">
        <w:rPr>
          <w:rFonts w:ascii="Arial" w:hAnsi="Arial" w:cs="Arial"/>
          <w:sz w:val="20"/>
          <w:szCs w:val="20"/>
        </w:rPr>
        <w:t>2</w:t>
      </w:r>
      <w:r w:rsidR="00CF42B2">
        <w:rPr>
          <w:rFonts w:ascii="Arial" w:hAnsi="Arial" w:cs="Arial"/>
          <w:sz w:val="20"/>
          <w:szCs w:val="20"/>
        </w:rPr>
        <w:t>. Quartal um 2</w:t>
      </w:r>
      <w:r w:rsidR="00237735">
        <w:rPr>
          <w:rFonts w:ascii="Arial" w:hAnsi="Arial" w:cs="Arial"/>
          <w:sz w:val="20"/>
          <w:szCs w:val="20"/>
        </w:rPr>
        <w:t xml:space="preserve">,9 </w:t>
      </w:r>
      <w:r w:rsidR="00CF42B2">
        <w:rPr>
          <w:rFonts w:ascii="Arial" w:hAnsi="Arial" w:cs="Arial"/>
          <w:sz w:val="20"/>
          <w:szCs w:val="20"/>
        </w:rPr>
        <w:t xml:space="preserve">% und lagen damit um </w:t>
      </w:r>
      <w:r w:rsidR="00237735">
        <w:rPr>
          <w:rFonts w:ascii="Arial" w:hAnsi="Arial" w:cs="Arial"/>
          <w:sz w:val="20"/>
          <w:szCs w:val="20"/>
        </w:rPr>
        <w:t>7</w:t>
      </w:r>
      <w:r w:rsidR="00CF42B2">
        <w:rPr>
          <w:rFonts w:ascii="Arial" w:hAnsi="Arial" w:cs="Arial"/>
          <w:sz w:val="20"/>
          <w:szCs w:val="20"/>
        </w:rPr>
        <w:t>,</w:t>
      </w:r>
      <w:r w:rsidR="00237735">
        <w:rPr>
          <w:rFonts w:ascii="Arial" w:hAnsi="Arial" w:cs="Arial"/>
          <w:sz w:val="20"/>
          <w:szCs w:val="20"/>
        </w:rPr>
        <w:t xml:space="preserve">8 </w:t>
      </w:r>
      <w:r w:rsidR="00CF42B2">
        <w:rPr>
          <w:rFonts w:ascii="Arial" w:hAnsi="Arial" w:cs="Arial"/>
          <w:sz w:val="20"/>
          <w:szCs w:val="20"/>
        </w:rPr>
        <w:t xml:space="preserve">% über dem Wert des Vorjahresquartals. Wer hier aktiv </w:t>
      </w:r>
      <w:proofErr w:type="gramStart"/>
      <w:r w:rsidR="00CF42B2">
        <w:rPr>
          <w:rFonts w:ascii="Arial" w:hAnsi="Arial" w:cs="Arial"/>
          <w:sz w:val="20"/>
          <w:szCs w:val="20"/>
        </w:rPr>
        <w:t>werden</w:t>
      </w:r>
      <w:proofErr w:type="gramEnd"/>
      <w:r w:rsidR="00CF42B2">
        <w:rPr>
          <w:rFonts w:ascii="Arial" w:hAnsi="Arial" w:cs="Arial"/>
          <w:sz w:val="20"/>
          <w:szCs w:val="20"/>
        </w:rPr>
        <w:t xml:space="preserve"> will, muss aber eine hohe Hürde meistern: Das Angebot ist dünn gesät, der Markt hart umkämpft.</w:t>
      </w:r>
    </w:p>
    <w:p w14:paraId="11B1949F" w14:textId="1D34FCA3" w:rsidR="004A395E" w:rsidRPr="004A395E" w:rsidRDefault="007950F1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Heizsysteme sind Schlüsselwert bei </w:t>
      </w:r>
      <w:r w:rsidR="004A395E" w:rsidRPr="004A395E">
        <w:rPr>
          <w:rFonts w:ascii="Arial" w:hAnsi="Arial" w:cs="Arial"/>
          <w:b/>
          <w:sz w:val="20"/>
          <w:szCs w:val="20"/>
        </w:rPr>
        <w:t>Immobilie</w:t>
      </w:r>
      <w:r>
        <w:rPr>
          <w:rFonts w:ascii="Arial" w:hAnsi="Arial" w:cs="Arial"/>
          <w:b/>
          <w:sz w:val="20"/>
          <w:szCs w:val="20"/>
        </w:rPr>
        <w:t>n</w:t>
      </w:r>
      <w:r w:rsidR="004A395E" w:rsidRPr="004A395E">
        <w:rPr>
          <w:rFonts w:ascii="Arial" w:hAnsi="Arial" w:cs="Arial"/>
          <w:b/>
          <w:sz w:val="20"/>
          <w:szCs w:val="20"/>
        </w:rPr>
        <w:t xml:space="preserve"> </w:t>
      </w:r>
    </w:p>
    <w:p w14:paraId="6DEB19AF" w14:textId="7F4E8279" w:rsidR="008B1C53" w:rsidRDefault="001A39E2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 </w:t>
      </w:r>
      <w:r w:rsidR="003B7A39">
        <w:rPr>
          <w:rFonts w:ascii="Arial" w:hAnsi="Arial" w:cs="Arial"/>
          <w:sz w:val="20"/>
          <w:szCs w:val="20"/>
        </w:rPr>
        <w:t xml:space="preserve">die Möglichkeiten auf dem </w:t>
      </w:r>
      <w:r w:rsidR="007950F1">
        <w:rPr>
          <w:rFonts w:ascii="Arial" w:hAnsi="Arial" w:cs="Arial"/>
          <w:sz w:val="20"/>
          <w:szCs w:val="20"/>
        </w:rPr>
        <w:t xml:space="preserve">Immobilienmarkt </w:t>
      </w:r>
      <w:r w:rsidR="003B7A39">
        <w:rPr>
          <w:rFonts w:ascii="Arial" w:hAnsi="Arial" w:cs="Arial"/>
          <w:sz w:val="20"/>
          <w:szCs w:val="20"/>
        </w:rPr>
        <w:t xml:space="preserve">eingeschränkt sind, </w:t>
      </w:r>
      <w:r w:rsidR="00F3788A">
        <w:rPr>
          <w:rFonts w:ascii="Arial" w:hAnsi="Arial" w:cs="Arial"/>
          <w:sz w:val="20"/>
          <w:szCs w:val="20"/>
        </w:rPr>
        <w:t xml:space="preserve">wird immer öfter </w:t>
      </w:r>
      <w:r w:rsidR="007950F1">
        <w:rPr>
          <w:rFonts w:ascii="Arial" w:hAnsi="Arial" w:cs="Arial"/>
          <w:sz w:val="20"/>
          <w:szCs w:val="20"/>
        </w:rPr>
        <w:t xml:space="preserve">die eigene Immobilie durch Modernisierungen attraktiver </w:t>
      </w:r>
      <w:r w:rsidR="00F3788A">
        <w:rPr>
          <w:rFonts w:ascii="Arial" w:hAnsi="Arial" w:cs="Arial"/>
          <w:sz w:val="20"/>
          <w:szCs w:val="20"/>
        </w:rPr>
        <w:t>gestaltet</w:t>
      </w:r>
      <w:r w:rsidR="007950F1">
        <w:rPr>
          <w:rFonts w:ascii="Arial" w:hAnsi="Arial" w:cs="Arial"/>
          <w:sz w:val="20"/>
          <w:szCs w:val="20"/>
        </w:rPr>
        <w:t xml:space="preserve">. Und das gleich im doppelten Sinn: Zum einen </w:t>
      </w:r>
      <w:r w:rsidR="00F01A31">
        <w:rPr>
          <w:rFonts w:ascii="Arial" w:hAnsi="Arial" w:cs="Arial"/>
          <w:sz w:val="20"/>
          <w:szCs w:val="20"/>
        </w:rPr>
        <w:t xml:space="preserve">ist </w:t>
      </w:r>
      <w:r w:rsidR="007950F1">
        <w:rPr>
          <w:rFonts w:ascii="Arial" w:hAnsi="Arial" w:cs="Arial"/>
          <w:sz w:val="20"/>
          <w:szCs w:val="20"/>
        </w:rPr>
        <w:t>sie damit wohnlicher und angenehmer. Zum anderen</w:t>
      </w:r>
      <w:r w:rsidR="00D8036C">
        <w:rPr>
          <w:rFonts w:ascii="Arial" w:hAnsi="Arial" w:cs="Arial"/>
          <w:sz w:val="20"/>
          <w:szCs w:val="20"/>
        </w:rPr>
        <w:t xml:space="preserve"> </w:t>
      </w:r>
      <w:r w:rsidR="00F01A31">
        <w:rPr>
          <w:rFonts w:ascii="Arial" w:hAnsi="Arial" w:cs="Arial"/>
          <w:sz w:val="20"/>
          <w:szCs w:val="20"/>
        </w:rPr>
        <w:t xml:space="preserve">wird </w:t>
      </w:r>
      <w:r w:rsidR="00DC03F9">
        <w:rPr>
          <w:rFonts w:ascii="Arial" w:hAnsi="Arial" w:cs="Arial"/>
          <w:sz w:val="20"/>
          <w:szCs w:val="20"/>
        </w:rPr>
        <w:t xml:space="preserve">sie </w:t>
      </w:r>
      <w:r w:rsidR="00D8036C">
        <w:rPr>
          <w:rFonts w:ascii="Arial" w:hAnsi="Arial" w:cs="Arial"/>
          <w:sz w:val="20"/>
          <w:szCs w:val="20"/>
        </w:rPr>
        <w:t>für potenzielle Käufer oder</w:t>
      </w:r>
      <w:r w:rsidR="0087782B">
        <w:rPr>
          <w:rFonts w:ascii="Arial" w:hAnsi="Arial" w:cs="Arial"/>
          <w:sz w:val="20"/>
          <w:szCs w:val="20"/>
        </w:rPr>
        <w:t xml:space="preserve"> Mieter interessanter: Den Wert einer Immobilie bestimm</w:t>
      </w:r>
      <w:r w:rsidR="00F3788A">
        <w:rPr>
          <w:rFonts w:ascii="Arial" w:hAnsi="Arial" w:cs="Arial"/>
          <w:sz w:val="20"/>
          <w:szCs w:val="20"/>
        </w:rPr>
        <w:t>t</w:t>
      </w:r>
      <w:r w:rsidR="0087782B">
        <w:rPr>
          <w:rFonts w:ascii="Arial" w:hAnsi="Arial" w:cs="Arial"/>
          <w:sz w:val="20"/>
          <w:szCs w:val="20"/>
        </w:rPr>
        <w:t xml:space="preserve"> </w:t>
      </w:r>
      <w:r w:rsidR="008B1C53">
        <w:rPr>
          <w:rFonts w:ascii="Arial" w:hAnsi="Arial" w:cs="Arial"/>
          <w:sz w:val="20"/>
          <w:szCs w:val="20"/>
        </w:rPr>
        <w:t xml:space="preserve">neben der </w:t>
      </w:r>
      <w:r w:rsidR="0087782B">
        <w:rPr>
          <w:rFonts w:ascii="Arial" w:hAnsi="Arial" w:cs="Arial"/>
          <w:sz w:val="20"/>
          <w:szCs w:val="20"/>
        </w:rPr>
        <w:t>Lage, d</w:t>
      </w:r>
      <w:r w:rsidR="008B1C53">
        <w:rPr>
          <w:rFonts w:ascii="Arial" w:hAnsi="Arial" w:cs="Arial"/>
          <w:sz w:val="20"/>
          <w:szCs w:val="20"/>
        </w:rPr>
        <w:t>em</w:t>
      </w:r>
      <w:r w:rsidR="0087782B">
        <w:rPr>
          <w:rFonts w:ascii="Arial" w:hAnsi="Arial" w:cs="Arial"/>
          <w:sz w:val="20"/>
          <w:szCs w:val="20"/>
        </w:rPr>
        <w:t xml:space="preserve"> Baujahr, d</w:t>
      </w:r>
      <w:r w:rsidR="008B1C53">
        <w:rPr>
          <w:rFonts w:ascii="Arial" w:hAnsi="Arial" w:cs="Arial"/>
          <w:sz w:val="20"/>
          <w:szCs w:val="20"/>
        </w:rPr>
        <w:t xml:space="preserve">er </w:t>
      </w:r>
      <w:r w:rsidR="0087782B">
        <w:rPr>
          <w:rFonts w:ascii="Arial" w:hAnsi="Arial" w:cs="Arial"/>
          <w:sz w:val="20"/>
          <w:szCs w:val="20"/>
        </w:rPr>
        <w:t>Architektur</w:t>
      </w:r>
      <w:r w:rsidR="008B1C53">
        <w:rPr>
          <w:rFonts w:ascii="Arial" w:hAnsi="Arial" w:cs="Arial"/>
          <w:sz w:val="20"/>
          <w:szCs w:val="20"/>
        </w:rPr>
        <w:t xml:space="preserve"> und der </w:t>
      </w:r>
      <w:r w:rsidR="0087782B">
        <w:rPr>
          <w:rFonts w:ascii="Arial" w:hAnsi="Arial" w:cs="Arial"/>
          <w:sz w:val="20"/>
          <w:szCs w:val="20"/>
        </w:rPr>
        <w:t xml:space="preserve">Bausubstanz </w:t>
      </w:r>
      <w:r w:rsidR="008B1C53">
        <w:rPr>
          <w:rFonts w:ascii="Arial" w:hAnsi="Arial" w:cs="Arial"/>
          <w:sz w:val="20"/>
          <w:szCs w:val="20"/>
        </w:rPr>
        <w:t xml:space="preserve">besonders </w:t>
      </w:r>
      <w:r w:rsidR="0087782B">
        <w:rPr>
          <w:rFonts w:ascii="Arial" w:hAnsi="Arial" w:cs="Arial"/>
          <w:sz w:val="20"/>
          <w:szCs w:val="20"/>
        </w:rPr>
        <w:t xml:space="preserve">der technische und energetische Standard. </w:t>
      </w:r>
      <w:r w:rsidR="008B1C53">
        <w:rPr>
          <w:rFonts w:ascii="Arial" w:hAnsi="Arial" w:cs="Arial"/>
          <w:sz w:val="20"/>
          <w:szCs w:val="20"/>
        </w:rPr>
        <w:t xml:space="preserve">Dabei </w:t>
      </w:r>
      <w:r w:rsidR="0087782B">
        <w:rPr>
          <w:rFonts w:ascii="Arial" w:hAnsi="Arial" w:cs="Arial"/>
          <w:sz w:val="20"/>
          <w:szCs w:val="20"/>
        </w:rPr>
        <w:t>spielen</w:t>
      </w:r>
      <w:r w:rsidR="008B1C53">
        <w:rPr>
          <w:rFonts w:ascii="Arial" w:hAnsi="Arial" w:cs="Arial"/>
          <w:sz w:val="20"/>
          <w:szCs w:val="20"/>
        </w:rPr>
        <w:t xml:space="preserve"> </w:t>
      </w:r>
      <w:r w:rsidR="0087782B">
        <w:rPr>
          <w:rFonts w:ascii="Arial" w:hAnsi="Arial" w:cs="Arial"/>
          <w:sz w:val="20"/>
          <w:szCs w:val="20"/>
        </w:rPr>
        <w:t>Heizsysteme ei</w:t>
      </w:r>
      <w:r w:rsidR="008B1C53">
        <w:rPr>
          <w:rFonts w:ascii="Arial" w:hAnsi="Arial" w:cs="Arial"/>
          <w:sz w:val="20"/>
          <w:szCs w:val="20"/>
        </w:rPr>
        <w:t xml:space="preserve">ne Schlüsselrolle: Design-Holzfeuerstätten mit einer effizienten Energieversorgung </w:t>
      </w:r>
      <w:r w:rsidR="00F62342">
        <w:rPr>
          <w:rFonts w:ascii="Arial" w:hAnsi="Arial" w:cs="Arial"/>
          <w:sz w:val="20"/>
          <w:szCs w:val="20"/>
        </w:rPr>
        <w:t xml:space="preserve">nach neuesten Vorgaben </w:t>
      </w:r>
      <w:r w:rsidR="008B1C53">
        <w:rPr>
          <w:rFonts w:ascii="Arial" w:hAnsi="Arial" w:cs="Arial"/>
          <w:sz w:val="20"/>
          <w:szCs w:val="20"/>
        </w:rPr>
        <w:t xml:space="preserve">bieten einen realen Mehrwert und sind eine </w:t>
      </w:r>
      <w:r w:rsidR="00F20995">
        <w:rPr>
          <w:rFonts w:ascii="Arial" w:hAnsi="Arial" w:cs="Arial"/>
          <w:sz w:val="20"/>
          <w:szCs w:val="20"/>
        </w:rPr>
        <w:t xml:space="preserve">nachhaltige </w:t>
      </w:r>
      <w:r w:rsidR="008B1C53">
        <w:rPr>
          <w:rFonts w:ascii="Arial" w:hAnsi="Arial" w:cs="Arial"/>
          <w:sz w:val="20"/>
          <w:szCs w:val="20"/>
        </w:rPr>
        <w:t>Wertanlage</w:t>
      </w:r>
      <w:r w:rsidR="00F20995">
        <w:rPr>
          <w:rFonts w:ascii="Arial" w:hAnsi="Arial" w:cs="Arial"/>
          <w:sz w:val="20"/>
          <w:szCs w:val="20"/>
        </w:rPr>
        <w:t xml:space="preserve">, die sich </w:t>
      </w:r>
      <w:r w:rsidR="003B7A39">
        <w:rPr>
          <w:rFonts w:ascii="Arial" w:hAnsi="Arial" w:cs="Arial"/>
          <w:sz w:val="20"/>
          <w:szCs w:val="20"/>
        </w:rPr>
        <w:t xml:space="preserve">durch die neue Form der Gemütlichkeit </w:t>
      </w:r>
      <w:r w:rsidR="00D21524">
        <w:rPr>
          <w:rFonts w:ascii="Arial" w:hAnsi="Arial" w:cs="Arial"/>
          <w:sz w:val="20"/>
          <w:szCs w:val="20"/>
        </w:rPr>
        <w:t xml:space="preserve">in den Räumen </w:t>
      </w:r>
      <w:r w:rsidR="00F20995">
        <w:rPr>
          <w:rFonts w:ascii="Arial" w:hAnsi="Arial" w:cs="Arial"/>
          <w:sz w:val="20"/>
          <w:szCs w:val="20"/>
        </w:rPr>
        <w:t>täglich bezahlt macht</w:t>
      </w:r>
      <w:r w:rsidR="008B1C53">
        <w:rPr>
          <w:rFonts w:ascii="Arial" w:hAnsi="Arial" w:cs="Arial"/>
          <w:sz w:val="20"/>
          <w:szCs w:val="20"/>
        </w:rPr>
        <w:t>.</w:t>
      </w:r>
      <w:r w:rsidR="00F20995">
        <w:rPr>
          <w:rFonts w:ascii="Arial" w:hAnsi="Arial" w:cs="Arial"/>
          <w:sz w:val="20"/>
          <w:szCs w:val="20"/>
        </w:rPr>
        <w:t xml:space="preserve">    </w:t>
      </w:r>
    </w:p>
    <w:p w14:paraId="4DDE1D37" w14:textId="574C5018" w:rsidR="008B1C53" w:rsidRPr="008B1C53" w:rsidRDefault="008B1C53" w:rsidP="00F96D2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 w:rsidRPr="008B1C53">
        <w:rPr>
          <w:rFonts w:ascii="Arial" w:hAnsi="Arial" w:cs="Arial"/>
          <w:b/>
          <w:sz w:val="20"/>
          <w:szCs w:val="20"/>
        </w:rPr>
        <w:t>Krisensichere Investition in eigenen Besitz</w:t>
      </w:r>
    </w:p>
    <w:p w14:paraId="7256A8A7" w14:textId="117503D2" w:rsidR="006A4EC5" w:rsidRDefault="008B1C53" w:rsidP="00F62342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 w:rsidRPr="008B1C53">
        <w:rPr>
          <w:rFonts w:ascii="Arial" w:hAnsi="Arial" w:cs="Arial"/>
          <w:sz w:val="20"/>
          <w:szCs w:val="20"/>
        </w:rPr>
        <w:t>Bei</w:t>
      </w:r>
      <w:r>
        <w:rPr>
          <w:rFonts w:ascii="Arial" w:hAnsi="Arial" w:cs="Arial"/>
          <w:sz w:val="20"/>
          <w:szCs w:val="20"/>
        </w:rPr>
        <w:t xml:space="preserve"> </w:t>
      </w:r>
      <w:r w:rsidR="00630DB8">
        <w:rPr>
          <w:rFonts w:ascii="Arial" w:hAnsi="Arial" w:cs="Arial"/>
          <w:sz w:val="20"/>
          <w:szCs w:val="20"/>
        </w:rPr>
        <w:t xml:space="preserve">dieser </w:t>
      </w:r>
      <w:r>
        <w:rPr>
          <w:rFonts w:ascii="Arial" w:hAnsi="Arial" w:cs="Arial"/>
          <w:sz w:val="20"/>
          <w:szCs w:val="20"/>
        </w:rPr>
        <w:t>krisensicheren Investition in den eigenen Besitz gibt es</w:t>
      </w:r>
      <w:r w:rsidR="00F62342">
        <w:rPr>
          <w:rFonts w:ascii="Arial" w:hAnsi="Arial" w:cs="Arial"/>
          <w:sz w:val="20"/>
          <w:szCs w:val="20"/>
        </w:rPr>
        <w:t xml:space="preserve"> eine Vielzahl an</w:t>
      </w:r>
      <w:r w:rsidR="00F20995">
        <w:rPr>
          <w:rFonts w:ascii="Arial" w:hAnsi="Arial" w:cs="Arial"/>
          <w:sz w:val="20"/>
          <w:szCs w:val="20"/>
        </w:rPr>
        <w:t xml:space="preserve"> Design-</w:t>
      </w:r>
      <w:r w:rsidR="007D5C7C">
        <w:rPr>
          <w:rFonts w:ascii="Arial" w:hAnsi="Arial" w:cs="Arial"/>
          <w:sz w:val="20"/>
          <w:szCs w:val="20"/>
        </w:rPr>
        <w:t>Varianten</w:t>
      </w:r>
      <w:r w:rsidR="00F20995">
        <w:rPr>
          <w:rFonts w:ascii="Arial" w:hAnsi="Arial" w:cs="Arial"/>
          <w:sz w:val="20"/>
          <w:szCs w:val="20"/>
        </w:rPr>
        <w:t>: von traditionell und klassisch bis modern und minimalistisch. Insbesondere Kachelöfen sind Unikate, die von qualifizier</w:t>
      </w:r>
      <w:r w:rsidR="007D5C7C">
        <w:rPr>
          <w:rFonts w:ascii="Arial" w:hAnsi="Arial" w:cs="Arial"/>
          <w:sz w:val="20"/>
          <w:szCs w:val="20"/>
        </w:rPr>
        <w:t>t</w:t>
      </w:r>
      <w:r w:rsidR="00F20995">
        <w:rPr>
          <w:rFonts w:ascii="Arial" w:hAnsi="Arial" w:cs="Arial"/>
          <w:sz w:val="20"/>
          <w:szCs w:val="20"/>
        </w:rPr>
        <w:t>en Ofen- und Luftheizungsbauern in Handarbeit gesetzt werden. Ofenkacheln</w:t>
      </w:r>
      <w:r w:rsidR="006A4EC5">
        <w:rPr>
          <w:rFonts w:ascii="Arial" w:hAnsi="Arial" w:cs="Arial"/>
          <w:sz w:val="20"/>
          <w:szCs w:val="20"/>
        </w:rPr>
        <w:t xml:space="preserve"> geben dem eigenen Ofen einen einzigartigen Charakter. Denn </w:t>
      </w:r>
      <w:r w:rsidR="006A4EC5">
        <w:rPr>
          <w:rFonts w:ascii="Arial" w:hAnsi="Arial" w:cs="Arial"/>
          <w:sz w:val="20"/>
          <w:szCs w:val="20"/>
        </w:rPr>
        <w:lastRenderedPageBreak/>
        <w:t>die Ofenkeramik wird zumeist in speziellen Manufakturen in einem aufwendigen Prozess hergestellt.</w:t>
      </w:r>
    </w:p>
    <w:p w14:paraId="06E89496" w14:textId="73741ABF" w:rsidR="00F20995" w:rsidRPr="006A4EC5" w:rsidRDefault="006A4EC5" w:rsidP="00F62342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 w:rsidRPr="006A4EC5">
        <w:rPr>
          <w:rFonts w:ascii="Arial" w:hAnsi="Arial" w:cs="Arial"/>
          <w:b/>
          <w:sz w:val="20"/>
          <w:szCs w:val="20"/>
        </w:rPr>
        <w:t xml:space="preserve">Moderne Technik ein wichtiges Argument       </w:t>
      </w:r>
      <w:r w:rsidR="00F20995" w:rsidRPr="006A4EC5">
        <w:rPr>
          <w:rFonts w:ascii="Arial" w:hAnsi="Arial" w:cs="Arial"/>
          <w:b/>
          <w:sz w:val="20"/>
          <w:szCs w:val="20"/>
        </w:rPr>
        <w:t xml:space="preserve"> </w:t>
      </w:r>
    </w:p>
    <w:p w14:paraId="04EB8B36" w14:textId="42BC811D" w:rsidR="008A4666" w:rsidRDefault="00F62342" w:rsidP="00F62342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Neben der Verwirklichung eigene</w:t>
      </w:r>
      <w:r w:rsidR="00A53E7D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Gestaltungswünsche </w:t>
      </w:r>
      <w:r w:rsidR="005D2580">
        <w:rPr>
          <w:rFonts w:ascii="Arial" w:hAnsi="Arial" w:cs="Arial"/>
          <w:sz w:val="20"/>
          <w:szCs w:val="20"/>
        </w:rPr>
        <w:t xml:space="preserve">ist </w:t>
      </w:r>
      <w:r w:rsidR="00C40EA1">
        <w:rPr>
          <w:rFonts w:ascii="Arial" w:hAnsi="Arial" w:cs="Arial"/>
          <w:sz w:val="20"/>
          <w:szCs w:val="20"/>
        </w:rPr>
        <w:t>bei einem Kachelofen, Heizkamin</w:t>
      </w:r>
      <w:r w:rsidR="000F066F">
        <w:rPr>
          <w:rFonts w:ascii="Arial" w:hAnsi="Arial" w:cs="Arial"/>
          <w:sz w:val="20"/>
          <w:szCs w:val="20"/>
        </w:rPr>
        <w:t xml:space="preserve"> oder</w:t>
      </w:r>
      <w:r w:rsidR="00C40EA1">
        <w:rPr>
          <w:rFonts w:ascii="Arial" w:hAnsi="Arial" w:cs="Arial"/>
          <w:sz w:val="20"/>
          <w:szCs w:val="20"/>
        </w:rPr>
        <w:t xml:space="preserve"> Kaminofen als Wertobjekt die moderne Technik </w:t>
      </w:r>
      <w:r w:rsidR="005D2580">
        <w:rPr>
          <w:rFonts w:ascii="Arial" w:hAnsi="Arial" w:cs="Arial"/>
          <w:sz w:val="20"/>
          <w:szCs w:val="20"/>
        </w:rPr>
        <w:t>wichtig.</w:t>
      </w:r>
      <w:r w:rsidR="00C40EA1">
        <w:rPr>
          <w:rFonts w:ascii="Arial" w:hAnsi="Arial" w:cs="Arial"/>
          <w:sz w:val="20"/>
          <w:szCs w:val="20"/>
        </w:rPr>
        <w:t xml:space="preserve"> </w:t>
      </w:r>
      <w:r w:rsidR="00AE76D4">
        <w:rPr>
          <w:rFonts w:ascii="Arial" w:hAnsi="Arial" w:cs="Arial"/>
          <w:sz w:val="20"/>
          <w:szCs w:val="20"/>
        </w:rPr>
        <w:t xml:space="preserve">Eine elektronische Steuerung für eine emissionsarme Verbrennung und einen niedrigen Brennstoffverbrauch </w:t>
      </w:r>
      <w:r w:rsidR="00BB1B78">
        <w:rPr>
          <w:rFonts w:ascii="Arial" w:hAnsi="Arial" w:cs="Arial"/>
          <w:sz w:val="20"/>
          <w:szCs w:val="20"/>
        </w:rPr>
        <w:t xml:space="preserve">dient als </w:t>
      </w:r>
      <w:r w:rsidR="00AE76D4">
        <w:rPr>
          <w:rFonts w:ascii="Arial" w:hAnsi="Arial" w:cs="Arial"/>
          <w:sz w:val="20"/>
          <w:szCs w:val="20"/>
        </w:rPr>
        <w:t>starkes Argument beim Verkauf oder der Vermietung</w:t>
      </w:r>
      <w:r w:rsidR="003E2B00">
        <w:rPr>
          <w:rFonts w:ascii="Arial" w:hAnsi="Arial" w:cs="Arial"/>
          <w:sz w:val="20"/>
          <w:szCs w:val="20"/>
        </w:rPr>
        <w:t xml:space="preserve"> der Immobilie</w:t>
      </w:r>
      <w:r w:rsidR="00CE798C">
        <w:rPr>
          <w:rFonts w:ascii="Arial" w:hAnsi="Arial" w:cs="Arial"/>
          <w:sz w:val="20"/>
          <w:szCs w:val="20"/>
        </w:rPr>
        <w:t>.</w:t>
      </w:r>
      <w:r w:rsidR="006A4EC5">
        <w:rPr>
          <w:rFonts w:ascii="Arial" w:hAnsi="Arial" w:cs="Arial"/>
          <w:sz w:val="20"/>
          <w:szCs w:val="20"/>
        </w:rPr>
        <w:t xml:space="preserve"> </w:t>
      </w:r>
      <w:r w:rsidR="00AE76D4">
        <w:rPr>
          <w:rFonts w:ascii="Arial" w:hAnsi="Arial" w:cs="Arial"/>
          <w:sz w:val="20"/>
          <w:szCs w:val="20"/>
        </w:rPr>
        <w:t>Auch e</w:t>
      </w:r>
      <w:r w:rsidR="00C40EA1">
        <w:rPr>
          <w:rFonts w:ascii="Arial" w:hAnsi="Arial" w:cs="Arial"/>
          <w:sz w:val="20"/>
          <w:szCs w:val="20"/>
        </w:rPr>
        <w:t>ine intelligente Vernetzung mit anderen Wärmesystemen</w:t>
      </w:r>
      <w:r w:rsidR="000F641A">
        <w:rPr>
          <w:rFonts w:ascii="Arial" w:hAnsi="Arial" w:cs="Arial"/>
          <w:sz w:val="20"/>
          <w:szCs w:val="20"/>
        </w:rPr>
        <w:t xml:space="preserve"> im Hybrid-Verbund</w:t>
      </w:r>
      <w:r w:rsidR="00C40EA1">
        <w:rPr>
          <w:rFonts w:ascii="Arial" w:hAnsi="Arial" w:cs="Arial"/>
          <w:sz w:val="20"/>
          <w:szCs w:val="20"/>
        </w:rPr>
        <w:t xml:space="preserve">, wie zum Beispiel </w:t>
      </w:r>
      <w:r w:rsidR="000F641A">
        <w:rPr>
          <w:rFonts w:ascii="Arial" w:hAnsi="Arial" w:cs="Arial"/>
          <w:sz w:val="20"/>
          <w:szCs w:val="20"/>
        </w:rPr>
        <w:t xml:space="preserve">mit </w:t>
      </w:r>
      <w:r w:rsidR="00C40EA1">
        <w:rPr>
          <w:rFonts w:ascii="Arial" w:hAnsi="Arial" w:cs="Arial"/>
          <w:sz w:val="20"/>
          <w:szCs w:val="20"/>
        </w:rPr>
        <w:t>der Zentralheizung oder Solartechnik, ist</w:t>
      </w:r>
      <w:r w:rsidR="00AE76D4">
        <w:rPr>
          <w:rFonts w:ascii="Arial" w:hAnsi="Arial" w:cs="Arial"/>
          <w:sz w:val="20"/>
          <w:szCs w:val="20"/>
        </w:rPr>
        <w:t xml:space="preserve"> zukunftsweisend und</w:t>
      </w:r>
      <w:r w:rsidR="004B14FD">
        <w:rPr>
          <w:rFonts w:ascii="Arial" w:hAnsi="Arial" w:cs="Arial"/>
          <w:sz w:val="20"/>
          <w:szCs w:val="20"/>
        </w:rPr>
        <w:t xml:space="preserve"> </w:t>
      </w:r>
      <w:r w:rsidR="000F641A">
        <w:rPr>
          <w:rFonts w:ascii="Arial" w:hAnsi="Arial" w:cs="Arial"/>
          <w:sz w:val="20"/>
          <w:szCs w:val="20"/>
        </w:rPr>
        <w:t xml:space="preserve">steigert den </w:t>
      </w:r>
      <w:r w:rsidR="003E2B00">
        <w:rPr>
          <w:rFonts w:ascii="Arial" w:hAnsi="Arial" w:cs="Arial"/>
          <w:sz w:val="20"/>
          <w:szCs w:val="20"/>
        </w:rPr>
        <w:t>Immobilienw</w:t>
      </w:r>
      <w:r w:rsidR="000F641A">
        <w:rPr>
          <w:rFonts w:ascii="Arial" w:hAnsi="Arial" w:cs="Arial"/>
          <w:sz w:val="20"/>
          <w:szCs w:val="20"/>
        </w:rPr>
        <w:t>ert</w:t>
      </w:r>
      <w:r w:rsidR="003E2B00">
        <w:rPr>
          <w:rFonts w:ascii="Arial" w:hAnsi="Arial" w:cs="Arial"/>
          <w:sz w:val="20"/>
          <w:szCs w:val="20"/>
        </w:rPr>
        <w:t>.</w:t>
      </w:r>
    </w:p>
    <w:p w14:paraId="357B95BE" w14:textId="77777777" w:rsidR="008A4666" w:rsidRPr="008A4666" w:rsidRDefault="008A4666" w:rsidP="00F62342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 w:rsidRPr="008A4666">
        <w:rPr>
          <w:rFonts w:ascii="Arial" w:hAnsi="Arial" w:cs="Arial"/>
          <w:b/>
          <w:sz w:val="20"/>
          <w:szCs w:val="20"/>
        </w:rPr>
        <w:t>Wertvolle Informationen von Ofen- und Luftheizungsbauern</w:t>
      </w:r>
    </w:p>
    <w:p w14:paraId="5642635A" w14:textId="4F1B69C1" w:rsidR="002063F5" w:rsidRDefault="0054506D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Um </w:t>
      </w:r>
      <w:r w:rsidR="00EC71A5">
        <w:rPr>
          <w:rFonts w:ascii="Arial" w:hAnsi="Arial" w:cs="Arial"/>
          <w:sz w:val="20"/>
          <w:szCs w:val="20"/>
        </w:rPr>
        <w:t xml:space="preserve">die beste ökologische und ökonomische Lösung für die moderne Holzfeuerstätte zu finden, sollte bei der Planung frühzeitig ein qualifizierter Ofen- und Luftheizungsbauer involviert werden. Er weiß, wie diese am effektivsten mit der jeweiligen Immobilie abgestimmt werden kann. Auch bei der Installation und Inbetriebnahme gibt </w:t>
      </w:r>
      <w:r w:rsidR="00DA4389">
        <w:rPr>
          <w:rFonts w:ascii="Arial" w:hAnsi="Arial" w:cs="Arial"/>
          <w:sz w:val="20"/>
          <w:szCs w:val="20"/>
        </w:rPr>
        <w:t xml:space="preserve">sein </w:t>
      </w:r>
      <w:r w:rsidR="00EC71A5">
        <w:rPr>
          <w:rFonts w:ascii="Arial" w:hAnsi="Arial" w:cs="Arial"/>
          <w:sz w:val="20"/>
          <w:szCs w:val="20"/>
        </w:rPr>
        <w:t>Know-how die Sicherheit, dass der Kachelofen, Heizkamin</w:t>
      </w:r>
      <w:r w:rsidR="000F066F">
        <w:rPr>
          <w:rFonts w:ascii="Arial" w:hAnsi="Arial" w:cs="Arial"/>
          <w:sz w:val="20"/>
          <w:szCs w:val="20"/>
        </w:rPr>
        <w:t>,</w:t>
      </w:r>
      <w:r w:rsidR="00EC71A5">
        <w:rPr>
          <w:rFonts w:ascii="Arial" w:hAnsi="Arial" w:cs="Arial"/>
          <w:sz w:val="20"/>
          <w:szCs w:val="20"/>
        </w:rPr>
        <w:t xml:space="preserve"> </w:t>
      </w:r>
      <w:r w:rsidR="006752CE">
        <w:rPr>
          <w:rFonts w:ascii="Arial" w:hAnsi="Arial" w:cs="Arial"/>
          <w:sz w:val="20"/>
          <w:szCs w:val="20"/>
        </w:rPr>
        <w:t>Kamin</w:t>
      </w:r>
      <w:r w:rsidR="00EC71A5">
        <w:rPr>
          <w:rFonts w:ascii="Arial" w:hAnsi="Arial" w:cs="Arial"/>
          <w:sz w:val="20"/>
          <w:szCs w:val="20"/>
        </w:rPr>
        <w:t>ofen</w:t>
      </w:r>
      <w:r w:rsidR="000F066F">
        <w:rPr>
          <w:rFonts w:ascii="Arial" w:hAnsi="Arial" w:cs="Arial"/>
          <w:sz w:val="20"/>
          <w:szCs w:val="20"/>
        </w:rPr>
        <w:t xml:space="preserve"> oder Gaskamin</w:t>
      </w:r>
      <w:r w:rsidR="00EC71A5">
        <w:rPr>
          <w:rFonts w:ascii="Arial" w:hAnsi="Arial" w:cs="Arial"/>
          <w:sz w:val="20"/>
          <w:szCs w:val="20"/>
        </w:rPr>
        <w:t xml:space="preserve"> eine </w:t>
      </w:r>
      <w:r w:rsidR="00F25F53">
        <w:rPr>
          <w:rFonts w:ascii="Arial" w:hAnsi="Arial" w:cs="Arial"/>
          <w:sz w:val="20"/>
          <w:szCs w:val="20"/>
        </w:rPr>
        <w:t>gute</w:t>
      </w:r>
      <w:r w:rsidR="00EC71A5">
        <w:rPr>
          <w:rFonts w:ascii="Arial" w:hAnsi="Arial" w:cs="Arial"/>
          <w:sz w:val="20"/>
          <w:szCs w:val="20"/>
        </w:rPr>
        <w:t xml:space="preserve"> Wertanlage ist.</w:t>
      </w:r>
      <w:r w:rsidR="002063F5">
        <w:rPr>
          <w:rFonts w:ascii="Arial" w:hAnsi="Arial" w:cs="Arial"/>
          <w:sz w:val="20"/>
          <w:szCs w:val="20"/>
        </w:rPr>
        <w:t xml:space="preserve"> Adressen von Ofenbauer-Fachbetrieben und weitere Informationen sind bei der Arbeitsgemeinschaft der deutschen Kachelofenwirtschaft e.V. (AdK) unter www.kachelofenwelt.de erhältlich.</w:t>
      </w:r>
    </w:p>
    <w:p w14:paraId="18A42206" w14:textId="674EA2E3" w:rsidR="007F25D4" w:rsidRDefault="00C52C7A" w:rsidP="00F96D2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(3.</w:t>
      </w:r>
      <w:r w:rsidR="003A259A">
        <w:rPr>
          <w:rFonts w:ascii="Arial" w:hAnsi="Arial" w:cs="Arial"/>
          <w:sz w:val="20"/>
          <w:szCs w:val="20"/>
        </w:rPr>
        <w:t>6</w:t>
      </w:r>
      <w:r w:rsidR="00AB7AA8">
        <w:rPr>
          <w:rFonts w:ascii="Arial" w:hAnsi="Arial" w:cs="Arial"/>
          <w:sz w:val="20"/>
          <w:szCs w:val="20"/>
        </w:rPr>
        <w:t>1</w:t>
      </w:r>
      <w:r w:rsidR="003A259A">
        <w:rPr>
          <w:rFonts w:ascii="Arial" w:hAnsi="Arial" w:cs="Arial"/>
          <w:sz w:val="20"/>
          <w:szCs w:val="20"/>
        </w:rPr>
        <w:t>7</w:t>
      </w:r>
      <w:r w:rsidR="00485A3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Zeichen inklusive Leerzeichen)</w:t>
      </w:r>
      <w:r w:rsidR="007F25D4">
        <w:rPr>
          <w:rFonts w:ascii="Arial" w:hAnsi="Arial" w:cs="Arial"/>
          <w:sz w:val="20"/>
          <w:szCs w:val="20"/>
        </w:rPr>
        <w:t xml:space="preserve">    </w:t>
      </w:r>
      <w:bookmarkStart w:id="0" w:name="_GoBack"/>
      <w:bookmarkEnd w:id="0"/>
    </w:p>
    <w:p w14:paraId="41C446D9" w14:textId="0157680A" w:rsidR="002406FA" w:rsidRDefault="002406FA" w:rsidP="002406FA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935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 xml:space="preserve">&gt;Fotonachweis: Foto: </w:t>
      </w:r>
      <w:proofErr w:type="spellStart"/>
      <w:r w:rsidRPr="00B37E77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B37E77">
        <w:rPr>
          <w:rFonts w:ascii="Arial" w:hAnsi="Arial" w:cs="Arial"/>
          <w:bCs/>
          <w:sz w:val="20"/>
          <w:szCs w:val="20"/>
        </w:rPr>
        <w:t>/www.kachelofenwelt.de/</w:t>
      </w:r>
      <w:r>
        <w:rPr>
          <w:rFonts w:ascii="Arial" w:hAnsi="Arial" w:cs="Arial"/>
          <w:bCs/>
          <w:sz w:val="20"/>
          <w:szCs w:val="20"/>
        </w:rPr>
        <w:t>Gutbrod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Nachhaltige Wertanlage: Ein Kachelofen macht Räume </w:t>
      </w:r>
      <w:r w:rsidR="0019724C">
        <w:rPr>
          <w:rFonts w:ascii="Arial" w:hAnsi="Arial" w:cs="Arial"/>
          <w:sz w:val="20"/>
          <w:szCs w:val="20"/>
        </w:rPr>
        <w:t xml:space="preserve">gemütlicher </w:t>
      </w:r>
      <w:r>
        <w:rPr>
          <w:rFonts w:ascii="Arial" w:hAnsi="Arial" w:cs="Arial"/>
          <w:sz w:val="20"/>
          <w:szCs w:val="20"/>
        </w:rPr>
        <w:t xml:space="preserve">und die Immobilie für Mieter </w:t>
      </w:r>
      <w:r w:rsidR="00C37FF0">
        <w:rPr>
          <w:rFonts w:ascii="Arial" w:hAnsi="Arial" w:cs="Arial"/>
          <w:sz w:val="20"/>
          <w:szCs w:val="20"/>
        </w:rPr>
        <w:t xml:space="preserve">oder </w:t>
      </w:r>
      <w:r>
        <w:rPr>
          <w:rFonts w:ascii="Arial" w:hAnsi="Arial" w:cs="Arial"/>
          <w:sz w:val="20"/>
          <w:szCs w:val="20"/>
        </w:rPr>
        <w:t>potenzielle Käufer interessanter</w:t>
      </w:r>
      <w:r w:rsidR="0019724C">
        <w:rPr>
          <w:rFonts w:ascii="Arial" w:hAnsi="Arial" w:cs="Arial"/>
          <w:sz w:val="20"/>
          <w:szCs w:val="20"/>
        </w:rPr>
        <w:t>.</w:t>
      </w:r>
    </w:p>
    <w:p w14:paraId="59EBFD86" w14:textId="109923AF" w:rsidR="002406FA" w:rsidRDefault="002406FA" w:rsidP="002406FA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956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 xml:space="preserve">&gt;Fotonachweis: Foto: </w:t>
      </w:r>
      <w:proofErr w:type="spellStart"/>
      <w:r w:rsidRPr="00B37E77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B37E77">
        <w:rPr>
          <w:rFonts w:ascii="Arial" w:hAnsi="Arial" w:cs="Arial"/>
          <w:bCs/>
          <w:sz w:val="20"/>
          <w:szCs w:val="20"/>
        </w:rPr>
        <w:t>/www.kachelofenwelt.de/</w:t>
      </w:r>
      <w:r>
        <w:rPr>
          <w:rFonts w:ascii="Arial" w:hAnsi="Arial" w:cs="Arial"/>
          <w:bCs/>
          <w:sz w:val="20"/>
          <w:szCs w:val="20"/>
        </w:rPr>
        <w:t>Camina Schmid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 w:rsidR="0019724C">
        <w:rPr>
          <w:rFonts w:ascii="Arial" w:hAnsi="Arial" w:cs="Arial"/>
          <w:sz w:val="20"/>
          <w:szCs w:val="20"/>
        </w:rPr>
        <w:t>Blickfang mit Charakter: Heizkamine erhöhen den Wohnwert durch ihre Ausstrahlung und ihr Design.</w:t>
      </w:r>
    </w:p>
    <w:p w14:paraId="4D69E29C" w14:textId="64C196CE" w:rsidR="002406FA" w:rsidRDefault="002406FA" w:rsidP="002406FA">
      <w:pPr>
        <w:ind w:left="1758" w:right="1673"/>
        <w:rPr>
          <w:rFonts w:ascii="Arial" w:hAnsi="Arial" w:cs="Arial"/>
          <w:sz w:val="20"/>
          <w:szCs w:val="20"/>
        </w:rPr>
      </w:pPr>
      <w:r w:rsidRPr="00005244">
        <w:rPr>
          <w:rFonts w:ascii="Arial" w:hAnsi="Arial" w:cs="Arial"/>
          <w:b/>
          <w:bCs/>
          <w:sz w:val="20"/>
          <w:szCs w:val="20"/>
        </w:rPr>
        <w:t xml:space="preserve">Foto </w:t>
      </w:r>
      <w:r>
        <w:rPr>
          <w:rFonts w:ascii="Arial" w:hAnsi="Arial" w:cs="Arial"/>
          <w:b/>
          <w:bCs/>
          <w:sz w:val="20"/>
          <w:szCs w:val="20"/>
        </w:rPr>
        <w:t>853</w:t>
      </w:r>
      <w:r w:rsidRPr="00005244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/>
          <w:bCs/>
          <w:sz w:val="20"/>
          <w:szCs w:val="20"/>
        </w:rPr>
        <w:br/>
      </w:r>
      <w:r w:rsidRPr="00B37E77">
        <w:rPr>
          <w:rFonts w:ascii="Arial" w:hAnsi="Arial" w:cs="Arial"/>
          <w:bCs/>
          <w:sz w:val="20"/>
          <w:szCs w:val="20"/>
        </w:rPr>
        <w:t xml:space="preserve">&gt;Fotonachweis: Foto: </w:t>
      </w:r>
      <w:proofErr w:type="spellStart"/>
      <w:r w:rsidRPr="00B37E77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B37E77">
        <w:rPr>
          <w:rFonts w:ascii="Arial" w:hAnsi="Arial" w:cs="Arial"/>
          <w:bCs/>
          <w:sz w:val="20"/>
          <w:szCs w:val="20"/>
        </w:rPr>
        <w:t>/www.kachelofenwelt.de/</w:t>
      </w:r>
      <w:r w:rsidR="0019724C">
        <w:rPr>
          <w:rFonts w:ascii="Arial" w:hAnsi="Arial" w:cs="Arial"/>
          <w:bCs/>
          <w:sz w:val="20"/>
          <w:szCs w:val="20"/>
        </w:rPr>
        <w:t>Gutbrod</w:t>
      </w:r>
      <w:r w:rsidRPr="00B37E77">
        <w:rPr>
          <w:rFonts w:ascii="Arial" w:hAnsi="Arial" w:cs="Arial"/>
          <w:bCs/>
          <w:sz w:val="20"/>
          <w:szCs w:val="20"/>
        </w:rPr>
        <w:br/>
        <w:t xml:space="preserve">&gt;Bildunterschrift: </w:t>
      </w:r>
      <w:r w:rsidRPr="00B37E77">
        <w:rPr>
          <w:rFonts w:ascii="Arial" w:hAnsi="Arial" w:cs="Arial"/>
          <w:bCs/>
          <w:sz w:val="20"/>
          <w:szCs w:val="20"/>
        </w:rPr>
        <w:br/>
      </w:r>
      <w:r w:rsidR="0019724C">
        <w:rPr>
          <w:rFonts w:ascii="Arial" w:hAnsi="Arial" w:cs="Arial"/>
          <w:sz w:val="20"/>
          <w:szCs w:val="20"/>
        </w:rPr>
        <w:t xml:space="preserve">Attraktiver Mittelpunkt: Mit einem Heizkamin bekommt der Raum </w:t>
      </w:r>
      <w:r w:rsidR="00714966">
        <w:rPr>
          <w:rFonts w:ascii="Arial" w:hAnsi="Arial" w:cs="Arial"/>
          <w:sz w:val="20"/>
          <w:szCs w:val="20"/>
        </w:rPr>
        <w:t>ein ganz besonderes Ambiente.</w:t>
      </w:r>
    </w:p>
    <w:p w14:paraId="333BE349" w14:textId="77777777" w:rsidR="00C806E5" w:rsidRDefault="00C806E5" w:rsidP="00FC79B8">
      <w:pPr>
        <w:ind w:left="1758" w:right="1673"/>
        <w:rPr>
          <w:rFonts w:ascii="Arial" w:hAnsi="Arial" w:cs="Arial"/>
          <w:sz w:val="20"/>
          <w:szCs w:val="20"/>
        </w:rPr>
      </w:pPr>
    </w:p>
    <w:p w14:paraId="41F2EF81" w14:textId="4FD8012A" w:rsidR="00C7616A" w:rsidRPr="00C7616A" w:rsidRDefault="00C7616A" w:rsidP="00F61C7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lastRenderedPageBreak/>
        <w:t>AdK – Arbeitsgemeinschaft der deutschen Kachelofenwirtschaft e.V.</w:t>
      </w:r>
    </w:p>
    <w:p w14:paraId="2D7603BD" w14:textId="46E3F4AB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Die AdK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>Die AdK informiert Endverbraucher neutral und herstellerunabhängig über die vielfältigen Möglichkeiten des individuellen Heizens mit einem Kachelofen, Heizkamin, offenen Kamin, Pelletofen oder Kaminofen.</w:t>
      </w:r>
    </w:p>
    <w:p w14:paraId="237A429A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  <w:t>Storlachstraße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070D62">
      <w:pPr>
        <w:spacing w:after="120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A41625" w14:textId="77777777" w:rsidR="00416493" w:rsidRDefault="00416493" w:rsidP="00FF3068">
      <w:pPr>
        <w:spacing w:after="0" w:line="240" w:lineRule="auto"/>
      </w:pPr>
      <w:r>
        <w:separator/>
      </w:r>
    </w:p>
  </w:endnote>
  <w:endnote w:type="continuationSeparator" w:id="0">
    <w:p w14:paraId="10308350" w14:textId="77777777" w:rsidR="00416493" w:rsidRDefault="00416493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charset w:val="00"/>
    <w:family w:val="roma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altName w:val="Segoe UI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19724C" w:rsidRDefault="0019724C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6D2B3A" w14:textId="77777777" w:rsidR="00416493" w:rsidRDefault="00416493" w:rsidP="00FF3068">
      <w:pPr>
        <w:spacing w:after="0" w:line="240" w:lineRule="auto"/>
      </w:pPr>
      <w:r>
        <w:separator/>
      </w:r>
    </w:p>
  </w:footnote>
  <w:footnote w:type="continuationSeparator" w:id="0">
    <w:p w14:paraId="6996739F" w14:textId="77777777" w:rsidR="00416493" w:rsidRDefault="00416493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19724C" w:rsidRDefault="0019724C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E5426B"/>
    <w:multiLevelType w:val="hybridMultilevel"/>
    <w:tmpl w:val="AC1894A8"/>
    <w:lvl w:ilvl="0" w:tplc="FDB00D46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2">
    <w:nsid w:val="5660702E"/>
    <w:multiLevelType w:val="hybridMultilevel"/>
    <w:tmpl w:val="8B4EC390"/>
    <w:lvl w:ilvl="0" w:tplc="37B8176A">
      <w:numFmt w:val="bullet"/>
      <w:lvlText w:val=""/>
      <w:lvlJc w:val="left"/>
      <w:pPr>
        <w:ind w:left="2118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0631"/>
    <w:rsid w:val="00002CEE"/>
    <w:rsid w:val="00003B6A"/>
    <w:rsid w:val="00006C2D"/>
    <w:rsid w:val="000076AE"/>
    <w:rsid w:val="0001307B"/>
    <w:rsid w:val="00013A0B"/>
    <w:rsid w:val="0001642C"/>
    <w:rsid w:val="00016907"/>
    <w:rsid w:val="000206CD"/>
    <w:rsid w:val="000209F5"/>
    <w:rsid w:val="000220AB"/>
    <w:rsid w:val="00022289"/>
    <w:rsid w:val="00022F8B"/>
    <w:rsid w:val="000245CD"/>
    <w:rsid w:val="00024AAD"/>
    <w:rsid w:val="00033B5B"/>
    <w:rsid w:val="000346FB"/>
    <w:rsid w:val="000373A5"/>
    <w:rsid w:val="000404DE"/>
    <w:rsid w:val="00041F43"/>
    <w:rsid w:val="00041F63"/>
    <w:rsid w:val="00042587"/>
    <w:rsid w:val="00042EBD"/>
    <w:rsid w:val="00043F5A"/>
    <w:rsid w:val="00044CA0"/>
    <w:rsid w:val="000467B2"/>
    <w:rsid w:val="00047D50"/>
    <w:rsid w:val="00050EAE"/>
    <w:rsid w:val="0005382A"/>
    <w:rsid w:val="00055E15"/>
    <w:rsid w:val="00056731"/>
    <w:rsid w:val="00056AE0"/>
    <w:rsid w:val="000607B8"/>
    <w:rsid w:val="000625AB"/>
    <w:rsid w:val="0006351E"/>
    <w:rsid w:val="0006376C"/>
    <w:rsid w:val="00067740"/>
    <w:rsid w:val="00070697"/>
    <w:rsid w:val="00070A30"/>
    <w:rsid w:val="00070D62"/>
    <w:rsid w:val="00070FC7"/>
    <w:rsid w:val="00071077"/>
    <w:rsid w:val="00072300"/>
    <w:rsid w:val="000756F2"/>
    <w:rsid w:val="00080123"/>
    <w:rsid w:val="000806D9"/>
    <w:rsid w:val="00081376"/>
    <w:rsid w:val="00083399"/>
    <w:rsid w:val="00083FFD"/>
    <w:rsid w:val="000864C3"/>
    <w:rsid w:val="00090ECD"/>
    <w:rsid w:val="0009440A"/>
    <w:rsid w:val="0009489A"/>
    <w:rsid w:val="000955CF"/>
    <w:rsid w:val="0009567D"/>
    <w:rsid w:val="000959AE"/>
    <w:rsid w:val="00096290"/>
    <w:rsid w:val="000A166E"/>
    <w:rsid w:val="000A209A"/>
    <w:rsid w:val="000A3181"/>
    <w:rsid w:val="000A36F0"/>
    <w:rsid w:val="000A455E"/>
    <w:rsid w:val="000A50C4"/>
    <w:rsid w:val="000A76F5"/>
    <w:rsid w:val="000B08A4"/>
    <w:rsid w:val="000B113A"/>
    <w:rsid w:val="000B15E8"/>
    <w:rsid w:val="000B18F0"/>
    <w:rsid w:val="000B554D"/>
    <w:rsid w:val="000B5B8D"/>
    <w:rsid w:val="000B5E84"/>
    <w:rsid w:val="000B6F73"/>
    <w:rsid w:val="000C09BD"/>
    <w:rsid w:val="000C2BC7"/>
    <w:rsid w:val="000C3B44"/>
    <w:rsid w:val="000C455E"/>
    <w:rsid w:val="000C4F32"/>
    <w:rsid w:val="000C56CB"/>
    <w:rsid w:val="000C6BBE"/>
    <w:rsid w:val="000C6D02"/>
    <w:rsid w:val="000C7F82"/>
    <w:rsid w:val="000D0F1D"/>
    <w:rsid w:val="000D2C73"/>
    <w:rsid w:val="000D3563"/>
    <w:rsid w:val="000D673E"/>
    <w:rsid w:val="000D6A4E"/>
    <w:rsid w:val="000D7C0B"/>
    <w:rsid w:val="000D7C37"/>
    <w:rsid w:val="000D7DE4"/>
    <w:rsid w:val="000E0A0F"/>
    <w:rsid w:val="000E1142"/>
    <w:rsid w:val="000E1C6C"/>
    <w:rsid w:val="000E27C1"/>
    <w:rsid w:val="000E3909"/>
    <w:rsid w:val="000E4E22"/>
    <w:rsid w:val="000E649F"/>
    <w:rsid w:val="000E6C40"/>
    <w:rsid w:val="000E73CA"/>
    <w:rsid w:val="000E73FF"/>
    <w:rsid w:val="000E75E0"/>
    <w:rsid w:val="000F066F"/>
    <w:rsid w:val="000F1144"/>
    <w:rsid w:val="000F1B7F"/>
    <w:rsid w:val="000F42EB"/>
    <w:rsid w:val="000F452D"/>
    <w:rsid w:val="000F50FD"/>
    <w:rsid w:val="000F641A"/>
    <w:rsid w:val="000F669A"/>
    <w:rsid w:val="0010089F"/>
    <w:rsid w:val="00100DDA"/>
    <w:rsid w:val="00101630"/>
    <w:rsid w:val="00101B7B"/>
    <w:rsid w:val="0010234A"/>
    <w:rsid w:val="00105833"/>
    <w:rsid w:val="001074AF"/>
    <w:rsid w:val="00107D5C"/>
    <w:rsid w:val="0011022A"/>
    <w:rsid w:val="00110C85"/>
    <w:rsid w:val="00115327"/>
    <w:rsid w:val="0011647D"/>
    <w:rsid w:val="00117F82"/>
    <w:rsid w:val="00120C08"/>
    <w:rsid w:val="0012576B"/>
    <w:rsid w:val="00126044"/>
    <w:rsid w:val="00126E63"/>
    <w:rsid w:val="00126F90"/>
    <w:rsid w:val="001277FB"/>
    <w:rsid w:val="00130522"/>
    <w:rsid w:val="00132BB0"/>
    <w:rsid w:val="00134BEB"/>
    <w:rsid w:val="00135D23"/>
    <w:rsid w:val="00140EF5"/>
    <w:rsid w:val="0014106B"/>
    <w:rsid w:val="001422AD"/>
    <w:rsid w:val="001428ED"/>
    <w:rsid w:val="00144503"/>
    <w:rsid w:val="00146B51"/>
    <w:rsid w:val="001512C6"/>
    <w:rsid w:val="00151A12"/>
    <w:rsid w:val="001525CD"/>
    <w:rsid w:val="00152F27"/>
    <w:rsid w:val="00153E91"/>
    <w:rsid w:val="00153EFE"/>
    <w:rsid w:val="00154A99"/>
    <w:rsid w:val="0016013C"/>
    <w:rsid w:val="0016106B"/>
    <w:rsid w:val="00161510"/>
    <w:rsid w:val="00161A3C"/>
    <w:rsid w:val="00162BE2"/>
    <w:rsid w:val="0016557A"/>
    <w:rsid w:val="0016580A"/>
    <w:rsid w:val="00166490"/>
    <w:rsid w:val="00167162"/>
    <w:rsid w:val="001672EF"/>
    <w:rsid w:val="001673F0"/>
    <w:rsid w:val="00170AC7"/>
    <w:rsid w:val="00170C29"/>
    <w:rsid w:val="00170C44"/>
    <w:rsid w:val="001749AC"/>
    <w:rsid w:val="001756C9"/>
    <w:rsid w:val="00175FCC"/>
    <w:rsid w:val="001761A3"/>
    <w:rsid w:val="00181D7F"/>
    <w:rsid w:val="00182EFA"/>
    <w:rsid w:val="001831AA"/>
    <w:rsid w:val="00183301"/>
    <w:rsid w:val="0018356B"/>
    <w:rsid w:val="0018400C"/>
    <w:rsid w:val="001849BB"/>
    <w:rsid w:val="0018547C"/>
    <w:rsid w:val="00185DA3"/>
    <w:rsid w:val="00185FDE"/>
    <w:rsid w:val="00186FFE"/>
    <w:rsid w:val="001907CB"/>
    <w:rsid w:val="001916A2"/>
    <w:rsid w:val="00195A29"/>
    <w:rsid w:val="00195D88"/>
    <w:rsid w:val="001960E9"/>
    <w:rsid w:val="0019706F"/>
    <w:rsid w:val="0019724C"/>
    <w:rsid w:val="001A0C84"/>
    <w:rsid w:val="001A25E1"/>
    <w:rsid w:val="001A283B"/>
    <w:rsid w:val="001A39E2"/>
    <w:rsid w:val="001A688B"/>
    <w:rsid w:val="001A6DE0"/>
    <w:rsid w:val="001A74EA"/>
    <w:rsid w:val="001A7CF7"/>
    <w:rsid w:val="001B232A"/>
    <w:rsid w:val="001B3EED"/>
    <w:rsid w:val="001B4B1D"/>
    <w:rsid w:val="001B58FA"/>
    <w:rsid w:val="001B59DE"/>
    <w:rsid w:val="001B62E4"/>
    <w:rsid w:val="001B76E9"/>
    <w:rsid w:val="001B7AD9"/>
    <w:rsid w:val="001B7C08"/>
    <w:rsid w:val="001C0465"/>
    <w:rsid w:val="001C213D"/>
    <w:rsid w:val="001C31E6"/>
    <w:rsid w:val="001C3506"/>
    <w:rsid w:val="001C3B21"/>
    <w:rsid w:val="001C431B"/>
    <w:rsid w:val="001C4414"/>
    <w:rsid w:val="001C7BDC"/>
    <w:rsid w:val="001C7C6A"/>
    <w:rsid w:val="001C7FED"/>
    <w:rsid w:val="001D0F04"/>
    <w:rsid w:val="001D19D9"/>
    <w:rsid w:val="001D7B04"/>
    <w:rsid w:val="001E0562"/>
    <w:rsid w:val="001E1B2C"/>
    <w:rsid w:val="001E28D4"/>
    <w:rsid w:val="001E3617"/>
    <w:rsid w:val="001E3DF8"/>
    <w:rsid w:val="001E4140"/>
    <w:rsid w:val="001E5764"/>
    <w:rsid w:val="001E7D7C"/>
    <w:rsid w:val="001E7DB2"/>
    <w:rsid w:val="001F0420"/>
    <w:rsid w:val="001F06D8"/>
    <w:rsid w:val="001F17A1"/>
    <w:rsid w:val="001F1F6B"/>
    <w:rsid w:val="001F29F7"/>
    <w:rsid w:val="001F56C7"/>
    <w:rsid w:val="001F7844"/>
    <w:rsid w:val="002015BE"/>
    <w:rsid w:val="00205545"/>
    <w:rsid w:val="002063F5"/>
    <w:rsid w:val="00206567"/>
    <w:rsid w:val="00207370"/>
    <w:rsid w:val="00213D1D"/>
    <w:rsid w:val="0021474C"/>
    <w:rsid w:val="002209BC"/>
    <w:rsid w:val="00222797"/>
    <w:rsid w:val="00222DB7"/>
    <w:rsid w:val="00222E7B"/>
    <w:rsid w:val="0022405C"/>
    <w:rsid w:val="00224F4A"/>
    <w:rsid w:val="0022539B"/>
    <w:rsid w:val="00225C64"/>
    <w:rsid w:val="00226B39"/>
    <w:rsid w:val="00227A60"/>
    <w:rsid w:val="00230117"/>
    <w:rsid w:val="002318FF"/>
    <w:rsid w:val="0023410C"/>
    <w:rsid w:val="00234391"/>
    <w:rsid w:val="0023490F"/>
    <w:rsid w:val="0023678F"/>
    <w:rsid w:val="00237735"/>
    <w:rsid w:val="0023783F"/>
    <w:rsid w:val="00237BCD"/>
    <w:rsid w:val="002406FA"/>
    <w:rsid w:val="002409CB"/>
    <w:rsid w:val="00240DBA"/>
    <w:rsid w:val="00242104"/>
    <w:rsid w:val="00242AA8"/>
    <w:rsid w:val="00243666"/>
    <w:rsid w:val="00243736"/>
    <w:rsid w:val="0024379C"/>
    <w:rsid w:val="00244387"/>
    <w:rsid w:val="0024440B"/>
    <w:rsid w:val="00244F98"/>
    <w:rsid w:val="00245D9B"/>
    <w:rsid w:val="00246079"/>
    <w:rsid w:val="00247028"/>
    <w:rsid w:val="00251A17"/>
    <w:rsid w:val="00255FD3"/>
    <w:rsid w:val="00256FD2"/>
    <w:rsid w:val="0026017B"/>
    <w:rsid w:val="002604F5"/>
    <w:rsid w:val="0026675F"/>
    <w:rsid w:val="00267E87"/>
    <w:rsid w:val="0027178C"/>
    <w:rsid w:val="002721DC"/>
    <w:rsid w:val="00272C65"/>
    <w:rsid w:val="0027435E"/>
    <w:rsid w:val="002757E9"/>
    <w:rsid w:val="00276EBC"/>
    <w:rsid w:val="002779F7"/>
    <w:rsid w:val="002809D7"/>
    <w:rsid w:val="002822A5"/>
    <w:rsid w:val="00283129"/>
    <w:rsid w:val="00284684"/>
    <w:rsid w:val="002847F4"/>
    <w:rsid w:val="002858F6"/>
    <w:rsid w:val="00285FDA"/>
    <w:rsid w:val="0029062C"/>
    <w:rsid w:val="0029114A"/>
    <w:rsid w:val="00292572"/>
    <w:rsid w:val="00292834"/>
    <w:rsid w:val="0029296E"/>
    <w:rsid w:val="00293E5B"/>
    <w:rsid w:val="00295BEB"/>
    <w:rsid w:val="00297072"/>
    <w:rsid w:val="002A1C5C"/>
    <w:rsid w:val="002A20E4"/>
    <w:rsid w:val="002A5A55"/>
    <w:rsid w:val="002A6C4B"/>
    <w:rsid w:val="002B0B12"/>
    <w:rsid w:val="002B13A3"/>
    <w:rsid w:val="002B48CF"/>
    <w:rsid w:val="002B6966"/>
    <w:rsid w:val="002B6C72"/>
    <w:rsid w:val="002B7DFA"/>
    <w:rsid w:val="002C1424"/>
    <w:rsid w:val="002C2258"/>
    <w:rsid w:val="002C3195"/>
    <w:rsid w:val="002C34AD"/>
    <w:rsid w:val="002C517F"/>
    <w:rsid w:val="002C5B67"/>
    <w:rsid w:val="002C623D"/>
    <w:rsid w:val="002C71CD"/>
    <w:rsid w:val="002D0A57"/>
    <w:rsid w:val="002D1512"/>
    <w:rsid w:val="002D44A6"/>
    <w:rsid w:val="002D566F"/>
    <w:rsid w:val="002D6DFE"/>
    <w:rsid w:val="002D7B21"/>
    <w:rsid w:val="002D7B5A"/>
    <w:rsid w:val="002E0747"/>
    <w:rsid w:val="002E0B98"/>
    <w:rsid w:val="002E1552"/>
    <w:rsid w:val="002E24C5"/>
    <w:rsid w:val="002E2B79"/>
    <w:rsid w:val="002E3C54"/>
    <w:rsid w:val="002E4888"/>
    <w:rsid w:val="002E56DD"/>
    <w:rsid w:val="002E62F3"/>
    <w:rsid w:val="002E6A41"/>
    <w:rsid w:val="002E7340"/>
    <w:rsid w:val="002F0400"/>
    <w:rsid w:val="002F087B"/>
    <w:rsid w:val="002F3131"/>
    <w:rsid w:val="002F3341"/>
    <w:rsid w:val="002F785E"/>
    <w:rsid w:val="002F7B18"/>
    <w:rsid w:val="003005CB"/>
    <w:rsid w:val="003006C8"/>
    <w:rsid w:val="00301553"/>
    <w:rsid w:val="00303CAA"/>
    <w:rsid w:val="003043C4"/>
    <w:rsid w:val="0030677F"/>
    <w:rsid w:val="003107B9"/>
    <w:rsid w:val="00310F42"/>
    <w:rsid w:val="00313AE5"/>
    <w:rsid w:val="00320051"/>
    <w:rsid w:val="00321D84"/>
    <w:rsid w:val="00321FED"/>
    <w:rsid w:val="003255E8"/>
    <w:rsid w:val="00325953"/>
    <w:rsid w:val="00326D09"/>
    <w:rsid w:val="00326E38"/>
    <w:rsid w:val="003275FB"/>
    <w:rsid w:val="00330F26"/>
    <w:rsid w:val="00331126"/>
    <w:rsid w:val="00331B3B"/>
    <w:rsid w:val="00332532"/>
    <w:rsid w:val="00332773"/>
    <w:rsid w:val="003329B4"/>
    <w:rsid w:val="0033395F"/>
    <w:rsid w:val="00333D94"/>
    <w:rsid w:val="003413DA"/>
    <w:rsid w:val="003436F5"/>
    <w:rsid w:val="00344200"/>
    <w:rsid w:val="003444C3"/>
    <w:rsid w:val="00345CA8"/>
    <w:rsid w:val="00346689"/>
    <w:rsid w:val="00354814"/>
    <w:rsid w:val="00354AFD"/>
    <w:rsid w:val="00355809"/>
    <w:rsid w:val="003564DA"/>
    <w:rsid w:val="00356E04"/>
    <w:rsid w:val="00360882"/>
    <w:rsid w:val="003622F0"/>
    <w:rsid w:val="00364AD4"/>
    <w:rsid w:val="003656F3"/>
    <w:rsid w:val="00366DA1"/>
    <w:rsid w:val="00367869"/>
    <w:rsid w:val="0037145D"/>
    <w:rsid w:val="0037316F"/>
    <w:rsid w:val="003733D1"/>
    <w:rsid w:val="00374068"/>
    <w:rsid w:val="003742F9"/>
    <w:rsid w:val="0037495B"/>
    <w:rsid w:val="00374D55"/>
    <w:rsid w:val="00375831"/>
    <w:rsid w:val="003779D1"/>
    <w:rsid w:val="003817B1"/>
    <w:rsid w:val="00382A83"/>
    <w:rsid w:val="00383C1A"/>
    <w:rsid w:val="00391C27"/>
    <w:rsid w:val="0039232F"/>
    <w:rsid w:val="00392742"/>
    <w:rsid w:val="003939A0"/>
    <w:rsid w:val="00394A11"/>
    <w:rsid w:val="0039565C"/>
    <w:rsid w:val="00396ABC"/>
    <w:rsid w:val="00396FBC"/>
    <w:rsid w:val="00397CAD"/>
    <w:rsid w:val="003A0C49"/>
    <w:rsid w:val="003A107F"/>
    <w:rsid w:val="003A1A51"/>
    <w:rsid w:val="003A259A"/>
    <w:rsid w:val="003A2914"/>
    <w:rsid w:val="003A36E2"/>
    <w:rsid w:val="003B0812"/>
    <w:rsid w:val="003B1106"/>
    <w:rsid w:val="003B1E39"/>
    <w:rsid w:val="003B223C"/>
    <w:rsid w:val="003B6D16"/>
    <w:rsid w:val="003B7511"/>
    <w:rsid w:val="003B7A39"/>
    <w:rsid w:val="003B7A95"/>
    <w:rsid w:val="003B7C9B"/>
    <w:rsid w:val="003C0F53"/>
    <w:rsid w:val="003C2055"/>
    <w:rsid w:val="003C4887"/>
    <w:rsid w:val="003C4A33"/>
    <w:rsid w:val="003C4EBD"/>
    <w:rsid w:val="003C53F9"/>
    <w:rsid w:val="003C775E"/>
    <w:rsid w:val="003D1EFA"/>
    <w:rsid w:val="003D289C"/>
    <w:rsid w:val="003D41BE"/>
    <w:rsid w:val="003D49B5"/>
    <w:rsid w:val="003D7D7C"/>
    <w:rsid w:val="003E104C"/>
    <w:rsid w:val="003E2B00"/>
    <w:rsid w:val="003E3460"/>
    <w:rsid w:val="003E34EC"/>
    <w:rsid w:val="003E3983"/>
    <w:rsid w:val="003E4D22"/>
    <w:rsid w:val="003E506F"/>
    <w:rsid w:val="003E5569"/>
    <w:rsid w:val="003E578E"/>
    <w:rsid w:val="003E60D8"/>
    <w:rsid w:val="003F3EBB"/>
    <w:rsid w:val="004013EA"/>
    <w:rsid w:val="00402756"/>
    <w:rsid w:val="00405E50"/>
    <w:rsid w:val="00407F44"/>
    <w:rsid w:val="00412ABC"/>
    <w:rsid w:val="00412DC7"/>
    <w:rsid w:val="00413ED0"/>
    <w:rsid w:val="00414DB3"/>
    <w:rsid w:val="004159D3"/>
    <w:rsid w:val="00415A45"/>
    <w:rsid w:val="00415C04"/>
    <w:rsid w:val="00415D47"/>
    <w:rsid w:val="00416493"/>
    <w:rsid w:val="00416603"/>
    <w:rsid w:val="004166D2"/>
    <w:rsid w:val="0041713A"/>
    <w:rsid w:val="00420195"/>
    <w:rsid w:val="004208AE"/>
    <w:rsid w:val="00420E49"/>
    <w:rsid w:val="00423175"/>
    <w:rsid w:val="00426348"/>
    <w:rsid w:val="0042656E"/>
    <w:rsid w:val="0043004C"/>
    <w:rsid w:val="00432746"/>
    <w:rsid w:val="00432FFB"/>
    <w:rsid w:val="00433109"/>
    <w:rsid w:val="00433392"/>
    <w:rsid w:val="00433862"/>
    <w:rsid w:val="0043559A"/>
    <w:rsid w:val="004412A1"/>
    <w:rsid w:val="004511F5"/>
    <w:rsid w:val="00452675"/>
    <w:rsid w:val="00452AB3"/>
    <w:rsid w:val="00452FA4"/>
    <w:rsid w:val="00455428"/>
    <w:rsid w:val="00455DA9"/>
    <w:rsid w:val="004601B3"/>
    <w:rsid w:val="004609A3"/>
    <w:rsid w:val="00460C6C"/>
    <w:rsid w:val="004651C8"/>
    <w:rsid w:val="00466F6D"/>
    <w:rsid w:val="004704F7"/>
    <w:rsid w:val="00471521"/>
    <w:rsid w:val="00471851"/>
    <w:rsid w:val="00471F39"/>
    <w:rsid w:val="00472F9C"/>
    <w:rsid w:val="004736C1"/>
    <w:rsid w:val="0047395F"/>
    <w:rsid w:val="00473D21"/>
    <w:rsid w:val="00474020"/>
    <w:rsid w:val="0047407D"/>
    <w:rsid w:val="004749AB"/>
    <w:rsid w:val="00475E5C"/>
    <w:rsid w:val="00476710"/>
    <w:rsid w:val="00476931"/>
    <w:rsid w:val="00477855"/>
    <w:rsid w:val="00477BB1"/>
    <w:rsid w:val="004818A3"/>
    <w:rsid w:val="00481FE5"/>
    <w:rsid w:val="00482009"/>
    <w:rsid w:val="004821B6"/>
    <w:rsid w:val="0048250A"/>
    <w:rsid w:val="004828DE"/>
    <w:rsid w:val="00485A38"/>
    <w:rsid w:val="0048675C"/>
    <w:rsid w:val="00490135"/>
    <w:rsid w:val="0049178A"/>
    <w:rsid w:val="00492069"/>
    <w:rsid w:val="00492A85"/>
    <w:rsid w:val="00492C4F"/>
    <w:rsid w:val="004932AE"/>
    <w:rsid w:val="004950EF"/>
    <w:rsid w:val="00496D1D"/>
    <w:rsid w:val="0049712C"/>
    <w:rsid w:val="00497556"/>
    <w:rsid w:val="00497C95"/>
    <w:rsid w:val="004A05C0"/>
    <w:rsid w:val="004A0717"/>
    <w:rsid w:val="004A395E"/>
    <w:rsid w:val="004A4852"/>
    <w:rsid w:val="004A5685"/>
    <w:rsid w:val="004B10D4"/>
    <w:rsid w:val="004B14FD"/>
    <w:rsid w:val="004B16B8"/>
    <w:rsid w:val="004B18B8"/>
    <w:rsid w:val="004B18E9"/>
    <w:rsid w:val="004B350B"/>
    <w:rsid w:val="004B4125"/>
    <w:rsid w:val="004B75A6"/>
    <w:rsid w:val="004B7999"/>
    <w:rsid w:val="004B7BE3"/>
    <w:rsid w:val="004C060C"/>
    <w:rsid w:val="004C1749"/>
    <w:rsid w:val="004C273A"/>
    <w:rsid w:val="004C318B"/>
    <w:rsid w:val="004C4562"/>
    <w:rsid w:val="004D1E6B"/>
    <w:rsid w:val="004D4094"/>
    <w:rsid w:val="004D7CA5"/>
    <w:rsid w:val="004E0929"/>
    <w:rsid w:val="004E1643"/>
    <w:rsid w:val="004E1D2D"/>
    <w:rsid w:val="004E3C63"/>
    <w:rsid w:val="004E40B9"/>
    <w:rsid w:val="004E4442"/>
    <w:rsid w:val="004E55E8"/>
    <w:rsid w:val="004E5896"/>
    <w:rsid w:val="004F0A2A"/>
    <w:rsid w:val="004F0ED3"/>
    <w:rsid w:val="004F22B5"/>
    <w:rsid w:val="004F2E34"/>
    <w:rsid w:val="004F51E1"/>
    <w:rsid w:val="004F5AE3"/>
    <w:rsid w:val="004F6397"/>
    <w:rsid w:val="004F74D3"/>
    <w:rsid w:val="004F7527"/>
    <w:rsid w:val="00501030"/>
    <w:rsid w:val="00502EB8"/>
    <w:rsid w:val="00504EEF"/>
    <w:rsid w:val="00505BB2"/>
    <w:rsid w:val="005061A4"/>
    <w:rsid w:val="00506C98"/>
    <w:rsid w:val="00507A70"/>
    <w:rsid w:val="0051021D"/>
    <w:rsid w:val="00510362"/>
    <w:rsid w:val="00513487"/>
    <w:rsid w:val="00513FA4"/>
    <w:rsid w:val="00515369"/>
    <w:rsid w:val="00515E7B"/>
    <w:rsid w:val="00516B35"/>
    <w:rsid w:val="0051723F"/>
    <w:rsid w:val="005205C6"/>
    <w:rsid w:val="0052236E"/>
    <w:rsid w:val="005225E4"/>
    <w:rsid w:val="00522E3F"/>
    <w:rsid w:val="00523820"/>
    <w:rsid w:val="0052481E"/>
    <w:rsid w:val="0052714E"/>
    <w:rsid w:val="0053158B"/>
    <w:rsid w:val="00531BD4"/>
    <w:rsid w:val="005324F0"/>
    <w:rsid w:val="005327C6"/>
    <w:rsid w:val="00533C12"/>
    <w:rsid w:val="00534BE9"/>
    <w:rsid w:val="00535221"/>
    <w:rsid w:val="00535403"/>
    <w:rsid w:val="00535855"/>
    <w:rsid w:val="005372DD"/>
    <w:rsid w:val="00537799"/>
    <w:rsid w:val="00542209"/>
    <w:rsid w:val="00542327"/>
    <w:rsid w:val="00543FA5"/>
    <w:rsid w:val="0054506D"/>
    <w:rsid w:val="00546455"/>
    <w:rsid w:val="00546ED8"/>
    <w:rsid w:val="005470B2"/>
    <w:rsid w:val="0055205D"/>
    <w:rsid w:val="00552359"/>
    <w:rsid w:val="005541D6"/>
    <w:rsid w:val="005550A7"/>
    <w:rsid w:val="00555246"/>
    <w:rsid w:val="005557DC"/>
    <w:rsid w:val="00557EF0"/>
    <w:rsid w:val="005600FA"/>
    <w:rsid w:val="00561135"/>
    <w:rsid w:val="00561854"/>
    <w:rsid w:val="00562272"/>
    <w:rsid w:val="00563E89"/>
    <w:rsid w:val="00564063"/>
    <w:rsid w:val="00564E3A"/>
    <w:rsid w:val="00566F8B"/>
    <w:rsid w:val="00567500"/>
    <w:rsid w:val="005701F0"/>
    <w:rsid w:val="0057157A"/>
    <w:rsid w:val="00571FDF"/>
    <w:rsid w:val="0058048F"/>
    <w:rsid w:val="005816A4"/>
    <w:rsid w:val="00583B01"/>
    <w:rsid w:val="0058450B"/>
    <w:rsid w:val="00586CEA"/>
    <w:rsid w:val="00593FE6"/>
    <w:rsid w:val="0059639A"/>
    <w:rsid w:val="005968BE"/>
    <w:rsid w:val="005A0B8E"/>
    <w:rsid w:val="005A1359"/>
    <w:rsid w:val="005A1F17"/>
    <w:rsid w:val="005A3947"/>
    <w:rsid w:val="005A403B"/>
    <w:rsid w:val="005B0A81"/>
    <w:rsid w:val="005B11FD"/>
    <w:rsid w:val="005B3CA6"/>
    <w:rsid w:val="005B504A"/>
    <w:rsid w:val="005B6EFC"/>
    <w:rsid w:val="005C16D3"/>
    <w:rsid w:val="005C1B03"/>
    <w:rsid w:val="005C2B48"/>
    <w:rsid w:val="005C2F79"/>
    <w:rsid w:val="005C69D9"/>
    <w:rsid w:val="005C7CCE"/>
    <w:rsid w:val="005D0374"/>
    <w:rsid w:val="005D129B"/>
    <w:rsid w:val="005D12BD"/>
    <w:rsid w:val="005D2487"/>
    <w:rsid w:val="005D2580"/>
    <w:rsid w:val="005D2B38"/>
    <w:rsid w:val="005D2F8F"/>
    <w:rsid w:val="005D39A7"/>
    <w:rsid w:val="005D3B07"/>
    <w:rsid w:val="005D3BAC"/>
    <w:rsid w:val="005D4D20"/>
    <w:rsid w:val="005D7F56"/>
    <w:rsid w:val="005E11E5"/>
    <w:rsid w:val="005E2CCC"/>
    <w:rsid w:val="005E35EA"/>
    <w:rsid w:val="005E3D42"/>
    <w:rsid w:val="005E4BBE"/>
    <w:rsid w:val="005E54AD"/>
    <w:rsid w:val="005F0493"/>
    <w:rsid w:val="005F0C9E"/>
    <w:rsid w:val="005F11D5"/>
    <w:rsid w:val="005F1DB0"/>
    <w:rsid w:val="005F1EBF"/>
    <w:rsid w:val="005F2F49"/>
    <w:rsid w:val="005F54FF"/>
    <w:rsid w:val="005F5FE8"/>
    <w:rsid w:val="005F6F2B"/>
    <w:rsid w:val="006001FB"/>
    <w:rsid w:val="00600DDA"/>
    <w:rsid w:val="00600E43"/>
    <w:rsid w:val="006010F4"/>
    <w:rsid w:val="00601A1E"/>
    <w:rsid w:val="0060441F"/>
    <w:rsid w:val="00605A13"/>
    <w:rsid w:val="00606BBB"/>
    <w:rsid w:val="0061204E"/>
    <w:rsid w:val="00612838"/>
    <w:rsid w:val="00613DD7"/>
    <w:rsid w:val="00613F62"/>
    <w:rsid w:val="00614244"/>
    <w:rsid w:val="00616225"/>
    <w:rsid w:val="0061674A"/>
    <w:rsid w:val="00617C34"/>
    <w:rsid w:val="006211A7"/>
    <w:rsid w:val="00622E45"/>
    <w:rsid w:val="00623416"/>
    <w:rsid w:val="00624484"/>
    <w:rsid w:val="00625489"/>
    <w:rsid w:val="00630060"/>
    <w:rsid w:val="00630DB8"/>
    <w:rsid w:val="00631987"/>
    <w:rsid w:val="00632D06"/>
    <w:rsid w:val="00637577"/>
    <w:rsid w:val="00640481"/>
    <w:rsid w:val="006436B8"/>
    <w:rsid w:val="0064392C"/>
    <w:rsid w:val="0064550F"/>
    <w:rsid w:val="0064673F"/>
    <w:rsid w:val="00647367"/>
    <w:rsid w:val="00647B1D"/>
    <w:rsid w:val="00650017"/>
    <w:rsid w:val="00651599"/>
    <w:rsid w:val="00653106"/>
    <w:rsid w:val="00653357"/>
    <w:rsid w:val="006546D7"/>
    <w:rsid w:val="00654EE9"/>
    <w:rsid w:val="00656125"/>
    <w:rsid w:val="00656E07"/>
    <w:rsid w:val="006626AD"/>
    <w:rsid w:val="00662CAF"/>
    <w:rsid w:val="0066387E"/>
    <w:rsid w:val="00664258"/>
    <w:rsid w:val="00665F6A"/>
    <w:rsid w:val="006660EC"/>
    <w:rsid w:val="0066780F"/>
    <w:rsid w:val="00671FDC"/>
    <w:rsid w:val="00672302"/>
    <w:rsid w:val="006752CE"/>
    <w:rsid w:val="00675AE9"/>
    <w:rsid w:val="00676FEE"/>
    <w:rsid w:val="00680FAA"/>
    <w:rsid w:val="00682D4C"/>
    <w:rsid w:val="00684ED5"/>
    <w:rsid w:val="00685227"/>
    <w:rsid w:val="00691115"/>
    <w:rsid w:val="00693801"/>
    <w:rsid w:val="00694767"/>
    <w:rsid w:val="0069673D"/>
    <w:rsid w:val="006A0347"/>
    <w:rsid w:val="006A16F5"/>
    <w:rsid w:val="006A1790"/>
    <w:rsid w:val="006A19F6"/>
    <w:rsid w:val="006A2215"/>
    <w:rsid w:val="006A3F87"/>
    <w:rsid w:val="006A4EC5"/>
    <w:rsid w:val="006B18AA"/>
    <w:rsid w:val="006B398A"/>
    <w:rsid w:val="006B3D66"/>
    <w:rsid w:val="006B41B2"/>
    <w:rsid w:val="006B5571"/>
    <w:rsid w:val="006B60AF"/>
    <w:rsid w:val="006B650C"/>
    <w:rsid w:val="006C0FAE"/>
    <w:rsid w:val="006C2A8E"/>
    <w:rsid w:val="006C537D"/>
    <w:rsid w:val="006C5630"/>
    <w:rsid w:val="006D003B"/>
    <w:rsid w:val="006D1DBA"/>
    <w:rsid w:val="006D4D32"/>
    <w:rsid w:val="006D796A"/>
    <w:rsid w:val="006E038A"/>
    <w:rsid w:val="006E5053"/>
    <w:rsid w:val="006E616D"/>
    <w:rsid w:val="006E6411"/>
    <w:rsid w:val="006E723D"/>
    <w:rsid w:val="006F13B3"/>
    <w:rsid w:val="006F13FC"/>
    <w:rsid w:val="006F1567"/>
    <w:rsid w:val="006F1A06"/>
    <w:rsid w:val="006F1B0B"/>
    <w:rsid w:val="006F3C15"/>
    <w:rsid w:val="006F3FBA"/>
    <w:rsid w:val="006F4389"/>
    <w:rsid w:val="006F43B1"/>
    <w:rsid w:val="006F4EF6"/>
    <w:rsid w:val="006F6961"/>
    <w:rsid w:val="006F7196"/>
    <w:rsid w:val="00700237"/>
    <w:rsid w:val="007002A1"/>
    <w:rsid w:val="00700B85"/>
    <w:rsid w:val="00701CD3"/>
    <w:rsid w:val="0070453C"/>
    <w:rsid w:val="00705611"/>
    <w:rsid w:val="007069C9"/>
    <w:rsid w:val="00714966"/>
    <w:rsid w:val="007153C5"/>
    <w:rsid w:val="007162AF"/>
    <w:rsid w:val="007207BC"/>
    <w:rsid w:val="007211E3"/>
    <w:rsid w:val="00721F79"/>
    <w:rsid w:val="00725408"/>
    <w:rsid w:val="007255A8"/>
    <w:rsid w:val="0073214A"/>
    <w:rsid w:val="00733A73"/>
    <w:rsid w:val="00733E60"/>
    <w:rsid w:val="00733F04"/>
    <w:rsid w:val="00734966"/>
    <w:rsid w:val="00741E90"/>
    <w:rsid w:val="00742CC7"/>
    <w:rsid w:val="007463B4"/>
    <w:rsid w:val="00747188"/>
    <w:rsid w:val="00747614"/>
    <w:rsid w:val="00750199"/>
    <w:rsid w:val="00750D6C"/>
    <w:rsid w:val="00751174"/>
    <w:rsid w:val="00752676"/>
    <w:rsid w:val="007526B9"/>
    <w:rsid w:val="007531F1"/>
    <w:rsid w:val="0075490F"/>
    <w:rsid w:val="007558D2"/>
    <w:rsid w:val="00755ED9"/>
    <w:rsid w:val="00756E72"/>
    <w:rsid w:val="007579E4"/>
    <w:rsid w:val="00760702"/>
    <w:rsid w:val="00761BE0"/>
    <w:rsid w:val="00763F40"/>
    <w:rsid w:val="00764403"/>
    <w:rsid w:val="0076443A"/>
    <w:rsid w:val="00765F5B"/>
    <w:rsid w:val="00771802"/>
    <w:rsid w:val="007764E7"/>
    <w:rsid w:val="00777BFD"/>
    <w:rsid w:val="00780377"/>
    <w:rsid w:val="007808BE"/>
    <w:rsid w:val="00781280"/>
    <w:rsid w:val="007813DF"/>
    <w:rsid w:val="007827B2"/>
    <w:rsid w:val="00782886"/>
    <w:rsid w:val="007847C7"/>
    <w:rsid w:val="00785B1F"/>
    <w:rsid w:val="0078760B"/>
    <w:rsid w:val="0079163C"/>
    <w:rsid w:val="007919E0"/>
    <w:rsid w:val="00791B73"/>
    <w:rsid w:val="00791FB8"/>
    <w:rsid w:val="00792257"/>
    <w:rsid w:val="00792BAA"/>
    <w:rsid w:val="00792F77"/>
    <w:rsid w:val="00793593"/>
    <w:rsid w:val="007950F1"/>
    <w:rsid w:val="007959E6"/>
    <w:rsid w:val="0079660E"/>
    <w:rsid w:val="00796920"/>
    <w:rsid w:val="007A24C8"/>
    <w:rsid w:val="007A30E9"/>
    <w:rsid w:val="007A3309"/>
    <w:rsid w:val="007A4935"/>
    <w:rsid w:val="007A538E"/>
    <w:rsid w:val="007A741C"/>
    <w:rsid w:val="007B0631"/>
    <w:rsid w:val="007B1421"/>
    <w:rsid w:val="007B6196"/>
    <w:rsid w:val="007B6496"/>
    <w:rsid w:val="007B6EA5"/>
    <w:rsid w:val="007B740A"/>
    <w:rsid w:val="007C1E1C"/>
    <w:rsid w:val="007C3E94"/>
    <w:rsid w:val="007C4B19"/>
    <w:rsid w:val="007C5857"/>
    <w:rsid w:val="007C61F4"/>
    <w:rsid w:val="007C67E9"/>
    <w:rsid w:val="007C6B0E"/>
    <w:rsid w:val="007C73FB"/>
    <w:rsid w:val="007C7E08"/>
    <w:rsid w:val="007D116D"/>
    <w:rsid w:val="007D3357"/>
    <w:rsid w:val="007D3816"/>
    <w:rsid w:val="007D385E"/>
    <w:rsid w:val="007D3BFA"/>
    <w:rsid w:val="007D406C"/>
    <w:rsid w:val="007D4682"/>
    <w:rsid w:val="007D4AB7"/>
    <w:rsid w:val="007D5C7C"/>
    <w:rsid w:val="007D5FC6"/>
    <w:rsid w:val="007E0570"/>
    <w:rsid w:val="007E40C5"/>
    <w:rsid w:val="007E78ED"/>
    <w:rsid w:val="007F1E02"/>
    <w:rsid w:val="007F25D4"/>
    <w:rsid w:val="007F2E28"/>
    <w:rsid w:val="007F65B7"/>
    <w:rsid w:val="007F6738"/>
    <w:rsid w:val="00800038"/>
    <w:rsid w:val="008001E9"/>
    <w:rsid w:val="00801268"/>
    <w:rsid w:val="00801B4C"/>
    <w:rsid w:val="0080276B"/>
    <w:rsid w:val="00804856"/>
    <w:rsid w:val="008052E7"/>
    <w:rsid w:val="0080551D"/>
    <w:rsid w:val="008058C2"/>
    <w:rsid w:val="008058D7"/>
    <w:rsid w:val="008059DF"/>
    <w:rsid w:val="0080682A"/>
    <w:rsid w:val="00806DF5"/>
    <w:rsid w:val="00807DB2"/>
    <w:rsid w:val="008108F5"/>
    <w:rsid w:val="0081106B"/>
    <w:rsid w:val="008149C4"/>
    <w:rsid w:val="00814CD1"/>
    <w:rsid w:val="00815B10"/>
    <w:rsid w:val="008167D1"/>
    <w:rsid w:val="008177AD"/>
    <w:rsid w:val="00820745"/>
    <w:rsid w:val="00821D7D"/>
    <w:rsid w:val="00826614"/>
    <w:rsid w:val="00827173"/>
    <w:rsid w:val="0083118F"/>
    <w:rsid w:val="00831EF8"/>
    <w:rsid w:val="008321E4"/>
    <w:rsid w:val="008347D0"/>
    <w:rsid w:val="00836F40"/>
    <w:rsid w:val="008373CC"/>
    <w:rsid w:val="008376C5"/>
    <w:rsid w:val="00837CFB"/>
    <w:rsid w:val="008412FB"/>
    <w:rsid w:val="00843382"/>
    <w:rsid w:val="0084344A"/>
    <w:rsid w:val="008442AF"/>
    <w:rsid w:val="00846A43"/>
    <w:rsid w:val="00850159"/>
    <w:rsid w:val="008509B4"/>
    <w:rsid w:val="00851C37"/>
    <w:rsid w:val="00851E83"/>
    <w:rsid w:val="008554C1"/>
    <w:rsid w:val="00856C8E"/>
    <w:rsid w:val="0086015C"/>
    <w:rsid w:val="008606A1"/>
    <w:rsid w:val="00860A5F"/>
    <w:rsid w:val="008651E2"/>
    <w:rsid w:val="00865AE7"/>
    <w:rsid w:val="00865CC2"/>
    <w:rsid w:val="0086655E"/>
    <w:rsid w:val="00867F63"/>
    <w:rsid w:val="00876FFA"/>
    <w:rsid w:val="0087782B"/>
    <w:rsid w:val="00881BAE"/>
    <w:rsid w:val="00882627"/>
    <w:rsid w:val="00882B71"/>
    <w:rsid w:val="00883CC6"/>
    <w:rsid w:val="00884963"/>
    <w:rsid w:val="00885BD3"/>
    <w:rsid w:val="00886590"/>
    <w:rsid w:val="008865E2"/>
    <w:rsid w:val="00891E4E"/>
    <w:rsid w:val="00891E7E"/>
    <w:rsid w:val="008921AB"/>
    <w:rsid w:val="00893A1A"/>
    <w:rsid w:val="00894454"/>
    <w:rsid w:val="00894DED"/>
    <w:rsid w:val="008963F8"/>
    <w:rsid w:val="00896DEF"/>
    <w:rsid w:val="008A093B"/>
    <w:rsid w:val="008A28F1"/>
    <w:rsid w:val="008A34AB"/>
    <w:rsid w:val="008A401E"/>
    <w:rsid w:val="008A4666"/>
    <w:rsid w:val="008A6F96"/>
    <w:rsid w:val="008A73D6"/>
    <w:rsid w:val="008A7BC5"/>
    <w:rsid w:val="008B0E7C"/>
    <w:rsid w:val="008B1C53"/>
    <w:rsid w:val="008B66EE"/>
    <w:rsid w:val="008B704A"/>
    <w:rsid w:val="008B76A3"/>
    <w:rsid w:val="008B7722"/>
    <w:rsid w:val="008C071A"/>
    <w:rsid w:val="008C13D5"/>
    <w:rsid w:val="008C1632"/>
    <w:rsid w:val="008C1F31"/>
    <w:rsid w:val="008C4361"/>
    <w:rsid w:val="008C456F"/>
    <w:rsid w:val="008C5C23"/>
    <w:rsid w:val="008C628D"/>
    <w:rsid w:val="008D09D7"/>
    <w:rsid w:val="008D3D28"/>
    <w:rsid w:val="008D6C22"/>
    <w:rsid w:val="008D74A6"/>
    <w:rsid w:val="008E0306"/>
    <w:rsid w:val="008E243A"/>
    <w:rsid w:val="008E2FFA"/>
    <w:rsid w:val="008E33BC"/>
    <w:rsid w:val="008E4110"/>
    <w:rsid w:val="008F0E00"/>
    <w:rsid w:val="008F0E56"/>
    <w:rsid w:val="008F29BF"/>
    <w:rsid w:val="008F6102"/>
    <w:rsid w:val="008F66A2"/>
    <w:rsid w:val="008F7F79"/>
    <w:rsid w:val="009013B7"/>
    <w:rsid w:val="00910650"/>
    <w:rsid w:val="009108E2"/>
    <w:rsid w:val="00912425"/>
    <w:rsid w:val="009125E6"/>
    <w:rsid w:val="00912975"/>
    <w:rsid w:val="00915B4B"/>
    <w:rsid w:val="00915C8B"/>
    <w:rsid w:val="00916759"/>
    <w:rsid w:val="00921041"/>
    <w:rsid w:val="009215AA"/>
    <w:rsid w:val="00922341"/>
    <w:rsid w:val="00923617"/>
    <w:rsid w:val="009274EE"/>
    <w:rsid w:val="00927976"/>
    <w:rsid w:val="009279B3"/>
    <w:rsid w:val="009301C7"/>
    <w:rsid w:val="00930C30"/>
    <w:rsid w:val="00930E0F"/>
    <w:rsid w:val="009315F8"/>
    <w:rsid w:val="00931E89"/>
    <w:rsid w:val="0093438C"/>
    <w:rsid w:val="00937663"/>
    <w:rsid w:val="0094207E"/>
    <w:rsid w:val="0094416B"/>
    <w:rsid w:val="009449A5"/>
    <w:rsid w:val="009503C1"/>
    <w:rsid w:val="00950C44"/>
    <w:rsid w:val="0095125C"/>
    <w:rsid w:val="009514DD"/>
    <w:rsid w:val="00951A1A"/>
    <w:rsid w:val="00951BA7"/>
    <w:rsid w:val="00952B7A"/>
    <w:rsid w:val="00952BD0"/>
    <w:rsid w:val="0095606C"/>
    <w:rsid w:val="009566D4"/>
    <w:rsid w:val="00963129"/>
    <w:rsid w:val="00963203"/>
    <w:rsid w:val="00963EBC"/>
    <w:rsid w:val="009641C8"/>
    <w:rsid w:val="00964777"/>
    <w:rsid w:val="00965643"/>
    <w:rsid w:val="009657FB"/>
    <w:rsid w:val="009665C9"/>
    <w:rsid w:val="009669E0"/>
    <w:rsid w:val="0096713E"/>
    <w:rsid w:val="00971D85"/>
    <w:rsid w:val="00975338"/>
    <w:rsid w:val="00975B8D"/>
    <w:rsid w:val="00975D33"/>
    <w:rsid w:val="009762BC"/>
    <w:rsid w:val="00976664"/>
    <w:rsid w:val="0097670B"/>
    <w:rsid w:val="00976809"/>
    <w:rsid w:val="00980443"/>
    <w:rsid w:val="00980831"/>
    <w:rsid w:val="009821DC"/>
    <w:rsid w:val="009825AD"/>
    <w:rsid w:val="009828C2"/>
    <w:rsid w:val="0098485B"/>
    <w:rsid w:val="0098531E"/>
    <w:rsid w:val="00986076"/>
    <w:rsid w:val="00986DAB"/>
    <w:rsid w:val="0099021D"/>
    <w:rsid w:val="0099052B"/>
    <w:rsid w:val="00990E99"/>
    <w:rsid w:val="009914FA"/>
    <w:rsid w:val="00991C88"/>
    <w:rsid w:val="009923CD"/>
    <w:rsid w:val="0099582B"/>
    <w:rsid w:val="00996E2D"/>
    <w:rsid w:val="00997E64"/>
    <w:rsid w:val="009A2FC1"/>
    <w:rsid w:val="009A50B5"/>
    <w:rsid w:val="009A5F2F"/>
    <w:rsid w:val="009A61FE"/>
    <w:rsid w:val="009B150B"/>
    <w:rsid w:val="009B1BC4"/>
    <w:rsid w:val="009B264D"/>
    <w:rsid w:val="009B3586"/>
    <w:rsid w:val="009B3E1E"/>
    <w:rsid w:val="009B46CC"/>
    <w:rsid w:val="009B4728"/>
    <w:rsid w:val="009B50D1"/>
    <w:rsid w:val="009B5EEA"/>
    <w:rsid w:val="009C149F"/>
    <w:rsid w:val="009C283A"/>
    <w:rsid w:val="009C37E2"/>
    <w:rsid w:val="009C3D06"/>
    <w:rsid w:val="009C5A4C"/>
    <w:rsid w:val="009C621C"/>
    <w:rsid w:val="009C6601"/>
    <w:rsid w:val="009C75CC"/>
    <w:rsid w:val="009C7F2E"/>
    <w:rsid w:val="009D12C5"/>
    <w:rsid w:val="009D1F7D"/>
    <w:rsid w:val="009D3629"/>
    <w:rsid w:val="009D3B61"/>
    <w:rsid w:val="009D3BD6"/>
    <w:rsid w:val="009D4297"/>
    <w:rsid w:val="009D4E0E"/>
    <w:rsid w:val="009D6331"/>
    <w:rsid w:val="009D7F28"/>
    <w:rsid w:val="009E1739"/>
    <w:rsid w:val="009E2168"/>
    <w:rsid w:val="009E4C83"/>
    <w:rsid w:val="009E5099"/>
    <w:rsid w:val="009E5228"/>
    <w:rsid w:val="009E56E5"/>
    <w:rsid w:val="009E69C6"/>
    <w:rsid w:val="009E77C2"/>
    <w:rsid w:val="009F029D"/>
    <w:rsid w:val="009F0DB3"/>
    <w:rsid w:val="009F10B7"/>
    <w:rsid w:val="009F1B1D"/>
    <w:rsid w:val="009F214F"/>
    <w:rsid w:val="009F25D4"/>
    <w:rsid w:val="009F3C07"/>
    <w:rsid w:val="009F4DFE"/>
    <w:rsid w:val="00A00542"/>
    <w:rsid w:val="00A0151A"/>
    <w:rsid w:val="00A02233"/>
    <w:rsid w:val="00A025B5"/>
    <w:rsid w:val="00A02C16"/>
    <w:rsid w:val="00A03F93"/>
    <w:rsid w:val="00A0540E"/>
    <w:rsid w:val="00A11281"/>
    <w:rsid w:val="00A1239D"/>
    <w:rsid w:val="00A13F12"/>
    <w:rsid w:val="00A22262"/>
    <w:rsid w:val="00A264E2"/>
    <w:rsid w:val="00A27AD3"/>
    <w:rsid w:val="00A30DCC"/>
    <w:rsid w:val="00A31620"/>
    <w:rsid w:val="00A32B20"/>
    <w:rsid w:val="00A3396B"/>
    <w:rsid w:val="00A33FE5"/>
    <w:rsid w:val="00A34D24"/>
    <w:rsid w:val="00A35D48"/>
    <w:rsid w:val="00A36280"/>
    <w:rsid w:val="00A37B02"/>
    <w:rsid w:val="00A40279"/>
    <w:rsid w:val="00A406B4"/>
    <w:rsid w:val="00A40E04"/>
    <w:rsid w:val="00A418B4"/>
    <w:rsid w:val="00A43E0B"/>
    <w:rsid w:val="00A444EA"/>
    <w:rsid w:val="00A4518A"/>
    <w:rsid w:val="00A4558A"/>
    <w:rsid w:val="00A45E71"/>
    <w:rsid w:val="00A463AC"/>
    <w:rsid w:val="00A465DE"/>
    <w:rsid w:val="00A516BD"/>
    <w:rsid w:val="00A538A0"/>
    <w:rsid w:val="00A53E7D"/>
    <w:rsid w:val="00A54197"/>
    <w:rsid w:val="00A555C5"/>
    <w:rsid w:val="00A5745D"/>
    <w:rsid w:val="00A60842"/>
    <w:rsid w:val="00A63298"/>
    <w:rsid w:val="00A63C65"/>
    <w:rsid w:val="00A647EC"/>
    <w:rsid w:val="00A65DF3"/>
    <w:rsid w:val="00A66046"/>
    <w:rsid w:val="00A67A08"/>
    <w:rsid w:val="00A704A0"/>
    <w:rsid w:val="00A70877"/>
    <w:rsid w:val="00A7124E"/>
    <w:rsid w:val="00A716AA"/>
    <w:rsid w:val="00A73E01"/>
    <w:rsid w:val="00A740F6"/>
    <w:rsid w:val="00A74337"/>
    <w:rsid w:val="00A7622F"/>
    <w:rsid w:val="00A76C55"/>
    <w:rsid w:val="00A76C94"/>
    <w:rsid w:val="00A77244"/>
    <w:rsid w:val="00A817BD"/>
    <w:rsid w:val="00A847B8"/>
    <w:rsid w:val="00A855D4"/>
    <w:rsid w:val="00A863D5"/>
    <w:rsid w:val="00A92679"/>
    <w:rsid w:val="00A92A85"/>
    <w:rsid w:val="00A94B10"/>
    <w:rsid w:val="00A966EF"/>
    <w:rsid w:val="00AA0FE2"/>
    <w:rsid w:val="00AA1438"/>
    <w:rsid w:val="00AA1467"/>
    <w:rsid w:val="00AA4012"/>
    <w:rsid w:val="00AA4DB6"/>
    <w:rsid w:val="00AA6D80"/>
    <w:rsid w:val="00AB3B52"/>
    <w:rsid w:val="00AB5A33"/>
    <w:rsid w:val="00AB6054"/>
    <w:rsid w:val="00AB69BB"/>
    <w:rsid w:val="00AB7AA8"/>
    <w:rsid w:val="00AB7BB3"/>
    <w:rsid w:val="00AC11FD"/>
    <w:rsid w:val="00AC3C3E"/>
    <w:rsid w:val="00AC693F"/>
    <w:rsid w:val="00AD036A"/>
    <w:rsid w:val="00AD0A92"/>
    <w:rsid w:val="00AD10C5"/>
    <w:rsid w:val="00AD477C"/>
    <w:rsid w:val="00AD71DB"/>
    <w:rsid w:val="00AE0824"/>
    <w:rsid w:val="00AE1ECF"/>
    <w:rsid w:val="00AE2E25"/>
    <w:rsid w:val="00AE2F42"/>
    <w:rsid w:val="00AE3645"/>
    <w:rsid w:val="00AE4283"/>
    <w:rsid w:val="00AE5C9C"/>
    <w:rsid w:val="00AE649E"/>
    <w:rsid w:val="00AE76D4"/>
    <w:rsid w:val="00AE7E6E"/>
    <w:rsid w:val="00AF04FC"/>
    <w:rsid w:val="00AF1BB4"/>
    <w:rsid w:val="00AF463C"/>
    <w:rsid w:val="00AF61C1"/>
    <w:rsid w:val="00AF7F8E"/>
    <w:rsid w:val="00B011AF"/>
    <w:rsid w:val="00B04CB2"/>
    <w:rsid w:val="00B0585E"/>
    <w:rsid w:val="00B05B55"/>
    <w:rsid w:val="00B06F90"/>
    <w:rsid w:val="00B07359"/>
    <w:rsid w:val="00B07D6F"/>
    <w:rsid w:val="00B12DDB"/>
    <w:rsid w:val="00B142A2"/>
    <w:rsid w:val="00B145D8"/>
    <w:rsid w:val="00B1564C"/>
    <w:rsid w:val="00B17557"/>
    <w:rsid w:val="00B22747"/>
    <w:rsid w:val="00B22D2B"/>
    <w:rsid w:val="00B24D7A"/>
    <w:rsid w:val="00B3117E"/>
    <w:rsid w:val="00B322A0"/>
    <w:rsid w:val="00B327A9"/>
    <w:rsid w:val="00B32D94"/>
    <w:rsid w:val="00B330CF"/>
    <w:rsid w:val="00B3330E"/>
    <w:rsid w:val="00B33E05"/>
    <w:rsid w:val="00B42155"/>
    <w:rsid w:val="00B43742"/>
    <w:rsid w:val="00B44F93"/>
    <w:rsid w:val="00B465E6"/>
    <w:rsid w:val="00B5185E"/>
    <w:rsid w:val="00B52014"/>
    <w:rsid w:val="00B567C5"/>
    <w:rsid w:val="00B567FA"/>
    <w:rsid w:val="00B640EE"/>
    <w:rsid w:val="00B641A6"/>
    <w:rsid w:val="00B6595E"/>
    <w:rsid w:val="00B663DE"/>
    <w:rsid w:val="00B70CA3"/>
    <w:rsid w:val="00B713C2"/>
    <w:rsid w:val="00B719DA"/>
    <w:rsid w:val="00B73B43"/>
    <w:rsid w:val="00B74122"/>
    <w:rsid w:val="00B74394"/>
    <w:rsid w:val="00B75C74"/>
    <w:rsid w:val="00B75C9A"/>
    <w:rsid w:val="00B76A43"/>
    <w:rsid w:val="00B8021D"/>
    <w:rsid w:val="00B808CB"/>
    <w:rsid w:val="00B80E19"/>
    <w:rsid w:val="00B823C9"/>
    <w:rsid w:val="00B825DD"/>
    <w:rsid w:val="00B83EB4"/>
    <w:rsid w:val="00B8754E"/>
    <w:rsid w:val="00B90191"/>
    <w:rsid w:val="00B92D2C"/>
    <w:rsid w:val="00B9394B"/>
    <w:rsid w:val="00B93FDC"/>
    <w:rsid w:val="00B9433E"/>
    <w:rsid w:val="00B949BF"/>
    <w:rsid w:val="00B94F1D"/>
    <w:rsid w:val="00BA07C6"/>
    <w:rsid w:val="00BA090E"/>
    <w:rsid w:val="00BA1907"/>
    <w:rsid w:val="00BA3619"/>
    <w:rsid w:val="00BA63FC"/>
    <w:rsid w:val="00BA7349"/>
    <w:rsid w:val="00BA7923"/>
    <w:rsid w:val="00BA7A7B"/>
    <w:rsid w:val="00BA7CEC"/>
    <w:rsid w:val="00BB0171"/>
    <w:rsid w:val="00BB04D7"/>
    <w:rsid w:val="00BB1557"/>
    <w:rsid w:val="00BB1B78"/>
    <w:rsid w:val="00BB224F"/>
    <w:rsid w:val="00BB3125"/>
    <w:rsid w:val="00BB3563"/>
    <w:rsid w:val="00BB35B7"/>
    <w:rsid w:val="00BB3F39"/>
    <w:rsid w:val="00BB42EF"/>
    <w:rsid w:val="00BB4D2B"/>
    <w:rsid w:val="00BB60CC"/>
    <w:rsid w:val="00BB72EA"/>
    <w:rsid w:val="00BB7CBE"/>
    <w:rsid w:val="00BC0558"/>
    <w:rsid w:val="00BC2505"/>
    <w:rsid w:val="00BC3558"/>
    <w:rsid w:val="00BC4943"/>
    <w:rsid w:val="00BC4A8C"/>
    <w:rsid w:val="00BC5A33"/>
    <w:rsid w:val="00BC5F0E"/>
    <w:rsid w:val="00BC7AF4"/>
    <w:rsid w:val="00BC7C94"/>
    <w:rsid w:val="00BC7F6D"/>
    <w:rsid w:val="00BD076A"/>
    <w:rsid w:val="00BD0BF7"/>
    <w:rsid w:val="00BD2C10"/>
    <w:rsid w:val="00BD3A58"/>
    <w:rsid w:val="00BD3CF1"/>
    <w:rsid w:val="00BD4B4F"/>
    <w:rsid w:val="00BD4C43"/>
    <w:rsid w:val="00BD5A72"/>
    <w:rsid w:val="00BD6C89"/>
    <w:rsid w:val="00BD7607"/>
    <w:rsid w:val="00BD7C2E"/>
    <w:rsid w:val="00BE006E"/>
    <w:rsid w:val="00BE0799"/>
    <w:rsid w:val="00BE1877"/>
    <w:rsid w:val="00BE2A58"/>
    <w:rsid w:val="00BE2E4E"/>
    <w:rsid w:val="00BE3931"/>
    <w:rsid w:val="00BE6EF8"/>
    <w:rsid w:val="00BE7A11"/>
    <w:rsid w:val="00BE7F68"/>
    <w:rsid w:val="00BF16A4"/>
    <w:rsid w:val="00BF39B7"/>
    <w:rsid w:val="00BF51E5"/>
    <w:rsid w:val="00BF54E4"/>
    <w:rsid w:val="00C012C7"/>
    <w:rsid w:val="00C01AC2"/>
    <w:rsid w:val="00C02F38"/>
    <w:rsid w:val="00C03792"/>
    <w:rsid w:val="00C03E56"/>
    <w:rsid w:val="00C0464C"/>
    <w:rsid w:val="00C04D40"/>
    <w:rsid w:val="00C061D7"/>
    <w:rsid w:val="00C10265"/>
    <w:rsid w:val="00C11151"/>
    <w:rsid w:val="00C129B4"/>
    <w:rsid w:val="00C15F97"/>
    <w:rsid w:val="00C161C9"/>
    <w:rsid w:val="00C17021"/>
    <w:rsid w:val="00C205E7"/>
    <w:rsid w:val="00C20F38"/>
    <w:rsid w:val="00C2111B"/>
    <w:rsid w:val="00C23826"/>
    <w:rsid w:val="00C238D6"/>
    <w:rsid w:val="00C24C4D"/>
    <w:rsid w:val="00C2653F"/>
    <w:rsid w:val="00C27057"/>
    <w:rsid w:val="00C311FA"/>
    <w:rsid w:val="00C316D1"/>
    <w:rsid w:val="00C31E8B"/>
    <w:rsid w:val="00C32BE6"/>
    <w:rsid w:val="00C33226"/>
    <w:rsid w:val="00C344B7"/>
    <w:rsid w:val="00C37F62"/>
    <w:rsid w:val="00C37FF0"/>
    <w:rsid w:val="00C40EA1"/>
    <w:rsid w:val="00C41902"/>
    <w:rsid w:val="00C41D39"/>
    <w:rsid w:val="00C426F1"/>
    <w:rsid w:val="00C43CD7"/>
    <w:rsid w:val="00C445FB"/>
    <w:rsid w:val="00C44BEA"/>
    <w:rsid w:val="00C45532"/>
    <w:rsid w:val="00C476C8"/>
    <w:rsid w:val="00C50B97"/>
    <w:rsid w:val="00C52C7A"/>
    <w:rsid w:val="00C53C9A"/>
    <w:rsid w:val="00C53F12"/>
    <w:rsid w:val="00C540CF"/>
    <w:rsid w:val="00C54DB1"/>
    <w:rsid w:val="00C5727C"/>
    <w:rsid w:val="00C578E1"/>
    <w:rsid w:val="00C60B82"/>
    <w:rsid w:val="00C60F19"/>
    <w:rsid w:val="00C60F68"/>
    <w:rsid w:val="00C61E09"/>
    <w:rsid w:val="00C621AE"/>
    <w:rsid w:val="00C63C98"/>
    <w:rsid w:val="00C643CC"/>
    <w:rsid w:val="00C64928"/>
    <w:rsid w:val="00C6570B"/>
    <w:rsid w:val="00C6593A"/>
    <w:rsid w:val="00C667DA"/>
    <w:rsid w:val="00C67F8F"/>
    <w:rsid w:val="00C737E3"/>
    <w:rsid w:val="00C747CE"/>
    <w:rsid w:val="00C74A72"/>
    <w:rsid w:val="00C7616A"/>
    <w:rsid w:val="00C768DC"/>
    <w:rsid w:val="00C769FE"/>
    <w:rsid w:val="00C7792E"/>
    <w:rsid w:val="00C806E5"/>
    <w:rsid w:val="00C81CF1"/>
    <w:rsid w:val="00C82474"/>
    <w:rsid w:val="00C8340B"/>
    <w:rsid w:val="00C853E4"/>
    <w:rsid w:val="00C85DF2"/>
    <w:rsid w:val="00C9057C"/>
    <w:rsid w:val="00C95E28"/>
    <w:rsid w:val="00C96285"/>
    <w:rsid w:val="00CA1E10"/>
    <w:rsid w:val="00CA23F7"/>
    <w:rsid w:val="00CA5FD0"/>
    <w:rsid w:val="00CA5FFB"/>
    <w:rsid w:val="00CB04E8"/>
    <w:rsid w:val="00CB0E1D"/>
    <w:rsid w:val="00CB4535"/>
    <w:rsid w:val="00CB60BF"/>
    <w:rsid w:val="00CB6693"/>
    <w:rsid w:val="00CB73C0"/>
    <w:rsid w:val="00CC00CE"/>
    <w:rsid w:val="00CC1022"/>
    <w:rsid w:val="00CC2BA2"/>
    <w:rsid w:val="00CC2CA4"/>
    <w:rsid w:val="00CC3F3E"/>
    <w:rsid w:val="00CC4D79"/>
    <w:rsid w:val="00CC5064"/>
    <w:rsid w:val="00CC6285"/>
    <w:rsid w:val="00CC64CF"/>
    <w:rsid w:val="00CC6F6A"/>
    <w:rsid w:val="00CC719B"/>
    <w:rsid w:val="00CC7517"/>
    <w:rsid w:val="00CC756F"/>
    <w:rsid w:val="00CD2308"/>
    <w:rsid w:val="00CD247F"/>
    <w:rsid w:val="00CD3857"/>
    <w:rsid w:val="00CD3DFE"/>
    <w:rsid w:val="00CD5E8F"/>
    <w:rsid w:val="00CD7DF7"/>
    <w:rsid w:val="00CE06BC"/>
    <w:rsid w:val="00CE28EA"/>
    <w:rsid w:val="00CE3AE1"/>
    <w:rsid w:val="00CE40AE"/>
    <w:rsid w:val="00CE4220"/>
    <w:rsid w:val="00CE5285"/>
    <w:rsid w:val="00CE591A"/>
    <w:rsid w:val="00CE5968"/>
    <w:rsid w:val="00CE6240"/>
    <w:rsid w:val="00CE798C"/>
    <w:rsid w:val="00CF0F80"/>
    <w:rsid w:val="00CF1430"/>
    <w:rsid w:val="00CF20D4"/>
    <w:rsid w:val="00CF27EC"/>
    <w:rsid w:val="00CF42B2"/>
    <w:rsid w:val="00CF47B4"/>
    <w:rsid w:val="00CF4D6E"/>
    <w:rsid w:val="00CF67E5"/>
    <w:rsid w:val="00CF7E1E"/>
    <w:rsid w:val="00D01B69"/>
    <w:rsid w:val="00D01F4F"/>
    <w:rsid w:val="00D02FA5"/>
    <w:rsid w:val="00D0380B"/>
    <w:rsid w:val="00D04075"/>
    <w:rsid w:val="00D10C01"/>
    <w:rsid w:val="00D11EA6"/>
    <w:rsid w:val="00D128DE"/>
    <w:rsid w:val="00D14C74"/>
    <w:rsid w:val="00D17C40"/>
    <w:rsid w:val="00D20BDC"/>
    <w:rsid w:val="00D21524"/>
    <w:rsid w:val="00D229A1"/>
    <w:rsid w:val="00D30ADD"/>
    <w:rsid w:val="00D31FE1"/>
    <w:rsid w:val="00D3732A"/>
    <w:rsid w:val="00D3742D"/>
    <w:rsid w:val="00D3781F"/>
    <w:rsid w:val="00D408A5"/>
    <w:rsid w:val="00D41515"/>
    <w:rsid w:val="00D428AB"/>
    <w:rsid w:val="00D4346C"/>
    <w:rsid w:val="00D44D71"/>
    <w:rsid w:val="00D469AF"/>
    <w:rsid w:val="00D4766F"/>
    <w:rsid w:val="00D47947"/>
    <w:rsid w:val="00D51D90"/>
    <w:rsid w:val="00D5310F"/>
    <w:rsid w:val="00D533E8"/>
    <w:rsid w:val="00D5425D"/>
    <w:rsid w:val="00D56507"/>
    <w:rsid w:val="00D60B79"/>
    <w:rsid w:val="00D61F64"/>
    <w:rsid w:val="00D63304"/>
    <w:rsid w:val="00D63AE7"/>
    <w:rsid w:val="00D63FF6"/>
    <w:rsid w:val="00D642AA"/>
    <w:rsid w:val="00D64708"/>
    <w:rsid w:val="00D65B31"/>
    <w:rsid w:val="00D6706A"/>
    <w:rsid w:val="00D7010A"/>
    <w:rsid w:val="00D70674"/>
    <w:rsid w:val="00D7221E"/>
    <w:rsid w:val="00D73A3A"/>
    <w:rsid w:val="00D76EBE"/>
    <w:rsid w:val="00D77DEF"/>
    <w:rsid w:val="00D8036C"/>
    <w:rsid w:val="00D814B4"/>
    <w:rsid w:val="00D82711"/>
    <w:rsid w:val="00D832D2"/>
    <w:rsid w:val="00D8450B"/>
    <w:rsid w:val="00D87D40"/>
    <w:rsid w:val="00D87FCC"/>
    <w:rsid w:val="00D93F4E"/>
    <w:rsid w:val="00D943CD"/>
    <w:rsid w:val="00D94AF4"/>
    <w:rsid w:val="00D96D02"/>
    <w:rsid w:val="00D979C6"/>
    <w:rsid w:val="00DA1CC0"/>
    <w:rsid w:val="00DA201C"/>
    <w:rsid w:val="00DA33F3"/>
    <w:rsid w:val="00DA4389"/>
    <w:rsid w:val="00DA4D37"/>
    <w:rsid w:val="00DA559B"/>
    <w:rsid w:val="00DA7108"/>
    <w:rsid w:val="00DA7934"/>
    <w:rsid w:val="00DB00F6"/>
    <w:rsid w:val="00DB05BA"/>
    <w:rsid w:val="00DB081B"/>
    <w:rsid w:val="00DB09B0"/>
    <w:rsid w:val="00DB0CA3"/>
    <w:rsid w:val="00DB3A50"/>
    <w:rsid w:val="00DB3D67"/>
    <w:rsid w:val="00DB6603"/>
    <w:rsid w:val="00DB6A8A"/>
    <w:rsid w:val="00DB7A8D"/>
    <w:rsid w:val="00DC03F9"/>
    <w:rsid w:val="00DC3032"/>
    <w:rsid w:val="00DC33B1"/>
    <w:rsid w:val="00DC4436"/>
    <w:rsid w:val="00DC6ABF"/>
    <w:rsid w:val="00DC6FAB"/>
    <w:rsid w:val="00DD2D51"/>
    <w:rsid w:val="00DD3F0B"/>
    <w:rsid w:val="00DD7F3E"/>
    <w:rsid w:val="00DE20F0"/>
    <w:rsid w:val="00DE29E7"/>
    <w:rsid w:val="00DE5B95"/>
    <w:rsid w:val="00DF0072"/>
    <w:rsid w:val="00DF0880"/>
    <w:rsid w:val="00DF1A68"/>
    <w:rsid w:val="00DF1EC6"/>
    <w:rsid w:val="00DF2EF4"/>
    <w:rsid w:val="00DF345D"/>
    <w:rsid w:val="00DF4D95"/>
    <w:rsid w:val="00DF58D5"/>
    <w:rsid w:val="00DF5930"/>
    <w:rsid w:val="00E02634"/>
    <w:rsid w:val="00E03079"/>
    <w:rsid w:val="00E048DC"/>
    <w:rsid w:val="00E07CE4"/>
    <w:rsid w:val="00E1068C"/>
    <w:rsid w:val="00E106C1"/>
    <w:rsid w:val="00E12119"/>
    <w:rsid w:val="00E12304"/>
    <w:rsid w:val="00E14273"/>
    <w:rsid w:val="00E16240"/>
    <w:rsid w:val="00E16420"/>
    <w:rsid w:val="00E17E52"/>
    <w:rsid w:val="00E20717"/>
    <w:rsid w:val="00E22ACA"/>
    <w:rsid w:val="00E24A53"/>
    <w:rsid w:val="00E24CB8"/>
    <w:rsid w:val="00E25C37"/>
    <w:rsid w:val="00E25EE6"/>
    <w:rsid w:val="00E31EC0"/>
    <w:rsid w:val="00E32F13"/>
    <w:rsid w:val="00E33E18"/>
    <w:rsid w:val="00E35097"/>
    <w:rsid w:val="00E35CE3"/>
    <w:rsid w:val="00E35DF5"/>
    <w:rsid w:val="00E40755"/>
    <w:rsid w:val="00E40C52"/>
    <w:rsid w:val="00E43D8A"/>
    <w:rsid w:val="00E47DE9"/>
    <w:rsid w:val="00E52D90"/>
    <w:rsid w:val="00E5524F"/>
    <w:rsid w:val="00E553CD"/>
    <w:rsid w:val="00E61579"/>
    <w:rsid w:val="00E62D19"/>
    <w:rsid w:val="00E6367B"/>
    <w:rsid w:val="00E64BE5"/>
    <w:rsid w:val="00E65C23"/>
    <w:rsid w:val="00E65C2C"/>
    <w:rsid w:val="00E6708A"/>
    <w:rsid w:val="00E673F7"/>
    <w:rsid w:val="00E67F92"/>
    <w:rsid w:val="00E70155"/>
    <w:rsid w:val="00E71619"/>
    <w:rsid w:val="00E73C98"/>
    <w:rsid w:val="00E7609C"/>
    <w:rsid w:val="00E76434"/>
    <w:rsid w:val="00E7671D"/>
    <w:rsid w:val="00E76E83"/>
    <w:rsid w:val="00E803E6"/>
    <w:rsid w:val="00E8110C"/>
    <w:rsid w:val="00E82AAA"/>
    <w:rsid w:val="00E82ADB"/>
    <w:rsid w:val="00E850A9"/>
    <w:rsid w:val="00E87499"/>
    <w:rsid w:val="00E94AD1"/>
    <w:rsid w:val="00E953B1"/>
    <w:rsid w:val="00E97D9C"/>
    <w:rsid w:val="00EA101A"/>
    <w:rsid w:val="00EA7088"/>
    <w:rsid w:val="00EB48B3"/>
    <w:rsid w:val="00EB71D3"/>
    <w:rsid w:val="00EB773F"/>
    <w:rsid w:val="00EB7D05"/>
    <w:rsid w:val="00EC158B"/>
    <w:rsid w:val="00EC1DA6"/>
    <w:rsid w:val="00EC20C9"/>
    <w:rsid w:val="00EC3D8E"/>
    <w:rsid w:val="00EC45D6"/>
    <w:rsid w:val="00EC4A0D"/>
    <w:rsid w:val="00EC590B"/>
    <w:rsid w:val="00EC5EF5"/>
    <w:rsid w:val="00EC71A5"/>
    <w:rsid w:val="00EC71F5"/>
    <w:rsid w:val="00ED0196"/>
    <w:rsid w:val="00ED4076"/>
    <w:rsid w:val="00ED41DB"/>
    <w:rsid w:val="00ED59F7"/>
    <w:rsid w:val="00ED6190"/>
    <w:rsid w:val="00ED7F91"/>
    <w:rsid w:val="00EE1281"/>
    <w:rsid w:val="00EE1928"/>
    <w:rsid w:val="00EE2EBD"/>
    <w:rsid w:val="00EE5002"/>
    <w:rsid w:val="00EE6E99"/>
    <w:rsid w:val="00EE70F4"/>
    <w:rsid w:val="00EF040B"/>
    <w:rsid w:val="00EF1872"/>
    <w:rsid w:val="00EF19A1"/>
    <w:rsid w:val="00EF3700"/>
    <w:rsid w:val="00EF4279"/>
    <w:rsid w:val="00EF4BD6"/>
    <w:rsid w:val="00EF71A1"/>
    <w:rsid w:val="00F01512"/>
    <w:rsid w:val="00F01A31"/>
    <w:rsid w:val="00F025EE"/>
    <w:rsid w:val="00F0377A"/>
    <w:rsid w:val="00F03E88"/>
    <w:rsid w:val="00F041D5"/>
    <w:rsid w:val="00F046CB"/>
    <w:rsid w:val="00F046D0"/>
    <w:rsid w:val="00F04773"/>
    <w:rsid w:val="00F067C1"/>
    <w:rsid w:val="00F0796E"/>
    <w:rsid w:val="00F07ADC"/>
    <w:rsid w:val="00F102FA"/>
    <w:rsid w:val="00F104E4"/>
    <w:rsid w:val="00F12574"/>
    <w:rsid w:val="00F14A16"/>
    <w:rsid w:val="00F159D3"/>
    <w:rsid w:val="00F15DAE"/>
    <w:rsid w:val="00F20995"/>
    <w:rsid w:val="00F21454"/>
    <w:rsid w:val="00F21627"/>
    <w:rsid w:val="00F21767"/>
    <w:rsid w:val="00F23B2A"/>
    <w:rsid w:val="00F25606"/>
    <w:rsid w:val="00F25AEF"/>
    <w:rsid w:val="00F25F53"/>
    <w:rsid w:val="00F26900"/>
    <w:rsid w:val="00F32D56"/>
    <w:rsid w:val="00F32DC4"/>
    <w:rsid w:val="00F344FB"/>
    <w:rsid w:val="00F35219"/>
    <w:rsid w:val="00F35385"/>
    <w:rsid w:val="00F370F0"/>
    <w:rsid w:val="00F3788A"/>
    <w:rsid w:val="00F37C74"/>
    <w:rsid w:val="00F403B7"/>
    <w:rsid w:val="00F41657"/>
    <w:rsid w:val="00F4237F"/>
    <w:rsid w:val="00F423D3"/>
    <w:rsid w:val="00F42D4D"/>
    <w:rsid w:val="00F42FBA"/>
    <w:rsid w:val="00F436D4"/>
    <w:rsid w:val="00F43A5A"/>
    <w:rsid w:val="00F43CA9"/>
    <w:rsid w:val="00F440DA"/>
    <w:rsid w:val="00F44BFE"/>
    <w:rsid w:val="00F45E36"/>
    <w:rsid w:val="00F46B6C"/>
    <w:rsid w:val="00F50A45"/>
    <w:rsid w:val="00F50E9E"/>
    <w:rsid w:val="00F512A5"/>
    <w:rsid w:val="00F5195C"/>
    <w:rsid w:val="00F51AD0"/>
    <w:rsid w:val="00F532AE"/>
    <w:rsid w:val="00F555B7"/>
    <w:rsid w:val="00F5634F"/>
    <w:rsid w:val="00F61C7E"/>
    <w:rsid w:val="00F62342"/>
    <w:rsid w:val="00F63899"/>
    <w:rsid w:val="00F638A5"/>
    <w:rsid w:val="00F6413A"/>
    <w:rsid w:val="00F642E6"/>
    <w:rsid w:val="00F65F06"/>
    <w:rsid w:val="00F66022"/>
    <w:rsid w:val="00F727BC"/>
    <w:rsid w:val="00F73977"/>
    <w:rsid w:val="00F740FC"/>
    <w:rsid w:val="00F77D06"/>
    <w:rsid w:val="00F812ED"/>
    <w:rsid w:val="00F8158D"/>
    <w:rsid w:val="00F82558"/>
    <w:rsid w:val="00F82FFC"/>
    <w:rsid w:val="00F84DFB"/>
    <w:rsid w:val="00F8683D"/>
    <w:rsid w:val="00F86E3B"/>
    <w:rsid w:val="00F87ACD"/>
    <w:rsid w:val="00F87DD3"/>
    <w:rsid w:val="00F9074A"/>
    <w:rsid w:val="00F919CB"/>
    <w:rsid w:val="00F91A38"/>
    <w:rsid w:val="00F91DB2"/>
    <w:rsid w:val="00F9441A"/>
    <w:rsid w:val="00F96064"/>
    <w:rsid w:val="00F96D2E"/>
    <w:rsid w:val="00FA064A"/>
    <w:rsid w:val="00FA51DC"/>
    <w:rsid w:val="00FB430A"/>
    <w:rsid w:val="00FB5B1A"/>
    <w:rsid w:val="00FB6382"/>
    <w:rsid w:val="00FB6CC2"/>
    <w:rsid w:val="00FB72A5"/>
    <w:rsid w:val="00FB7403"/>
    <w:rsid w:val="00FB79DE"/>
    <w:rsid w:val="00FB7F27"/>
    <w:rsid w:val="00FC16B3"/>
    <w:rsid w:val="00FC2F85"/>
    <w:rsid w:val="00FC3B48"/>
    <w:rsid w:val="00FC43C0"/>
    <w:rsid w:val="00FC4E05"/>
    <w:rsid w:val="00FC5DA6"/>
    <w:rsid w:val="00FC600A"/>
    <w:rsid w:val="00FC79B8"/>
    <w:rsid w:val="00FD0A86"/>
    <w:rsid w:val="00FD0CB4"/>
    <w:rsid w:val="00FD1740"/>
    <w:rsid w:val="00FD26AF"/>
    <w:rsid w:val="00FD27AC"/>
    <w:rsid w:val="00FD31A2"/>
    <w:rsid w:val="00FD33FB"/>
    <w:rsid w:val="00FD5EF7"/>
    <w:rsid w:val="00FD6192"/>
    <w:rsid w:val="00FD72B4"/>
    <w:rsid w:val="00FD7366"/>
    <w:rsid w:val="00FD76DC"/>
    <w:rsid w:val="00FE092D"/>
    <w:rsid w:val="00FE219D"/>
    <w:rsid w:val="00FE225A"/>
    <w:rsid w:val="00FE2CC8"/>
    <w:rsid w:val="00FE627D"/>
    <w:rsid w:val="00FE655B"/>
    <w:rsid w:val="00FE7F81"/>
    <w:rsid w:val="00FF11A1"/>
    <w:rsid w:val="00FF1CCF"/>
    <w:rsid w:val="00FF2027"/>
    <w:rsid w:val="00FF2441"/>
    <w:rsid w:val="00FF272F"/>
    <w:rsid w:val="00FF3068"/>
    <w:rsid w:val="00FF4343"/>
    <w:rsid w:val="00FF47DF"/>
    <w:rsid w:val="00FF52FF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UnresolvedMention">
    <w:name w:val="Unresolved Mention"/>
    <w:basedOn w:val="Absatz-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2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7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04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1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0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5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6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59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6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8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lorenz-company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702</Words>
  <Characters>4423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62</cp:revision>
  <cp:lastPrinted>2021-01-07T10:40:00Z</cp:lastPrinted>
  <dcterms:created xsi:type="dcterms:W3CDTF">2020-12-18T14:28:00Z</dcterms:created>
  <dcterms:modified xsi:type="dcterms:W3CDTF">2021-01-12T09:35:00Z</dcterms:modified>
</cp:coreProperties>
</file>